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5D84" w14:textId="51DE37A6" w:rsidR="00140D6F" w:rsidRDefault="00212E08" w:rsidP="00001B5C">
      <w:pPr>
        <w:tabs>
          <w:tab w:val="left" w:pos="300"/>
          <w:tab w:val="center" w:pos="2400"/>
        </w:tabs>
        <w:spacing w:before="240" w:line="400" w:lineRule="exact"/>
        <w:rPr>
          <w:b/>
          <w:sz w:val="38"/>
          <w:szCs w:val="38"/>
        </w:rPr>
      </w:pPr>
      <w:r w:rsidRPr="00A0788F">
        <w:rPr>
          <w:b/>
          <w:noProof/>
          <w:sz w:val="38"/>
          <w:szCs w:val="38"/>
        </w:rPr>
        <w:drawing>
          <wp:anchor distT="0" distB="0" distL="114300" distR="114300" simplePos="0" relativeHeight="251652096" behindDoc="0" locked="0" layoutInCell="1" allowOverlap="1" wp14:anchorId="3385B391" wp14:editId="53B000A0">
            <wp:simplePos x="0" y="0"/>
            <wp:positionH relativeFrom="margin">
              <wp:posOffset>3812540</wp:posOffset>
            </wp:positionH>
            <wp:positionV relativeFrom="paragraph">
              <wp:posOffset>95250</wp:posOffset>
            </wp:positionV>
            <wp:extent cx="1806575" cy="956310"/>
            <wp:effectExtent l="0" t="0" r="3175" b="0"/>
            <wp:wrapSquare wrapText="bothSides"/>
            <wp:docPr id="1" name="Picture 1" descr="F:\DaoTao\thiet ke\logo\Logo_vasep_Khong nen_co HS-T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oTao\thiet ke\logo\Logo_vasep_Khong nen_co HS-TS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5C">
        <w:rPr>
          <w:b/>
          <w:sz w:val="38"/>
          <w:szCs w:val="38"/>
        </w:rPr>
        <w:tab/>
      </w:r>
    </w:p>
    <w:p w14:paraId="4A4C440E" w14:textId="77777777" w:rsidR="00140D6F" w:rsidRDefault="00140D6F" w:rsidP="00140D6F">
      <w:pPr>
        <w:tabs>
          <w:tab w:val="left" w:pos="-720"/>
        </w:tabs>
        <w:spacing w:before="120" w:line="400" w:lineRule="exact"/>
        <w:ind w:hanging="187"/>
        <w:jc w:val="center"/>
        <w:rPr>
          <w:b/>
          <w:sz w:val="36"/>
          <w:szCs w:val="36"/>
        </w:rPr>
      </w:pPr>
    </w:p>
    <w:p w14:paraId="4CE5DD95" w14:textId="77777777" w:rsidR="00212E08" w:rsidRDefault="00212E08" w:rsidP="00031366">
      <w:pPr>
        <w:tabs>
          <w:tab w:val="left" w:pos="-720"/>
        </w:tabs>
        <w:spacing w:before="120" w:line="400" w:lineRule="exact"/>
        <w:rPr>
          <w:b/>
          <w:sz w:val="36"/>
          <w:szCs w:val="36"/>
        </w:rPr>
      </w:pPr>
    </w:p>
    <w:p w14:paraId="6BBC39A8" w14:textId="059C012D" w:rsidR="00140D6F" w:rsidRPr="00C4347F" w:rsidRDefault="00140D6F" w:rsidP="00140D6F">
      <w:pPr>
        <w:tabs>
          <w:tab w:val="left" w:pos="-720"/>
        </w:tabs>
        <w:spacing w:before="120" w:line="400" w:lineRule="exact"/>
        <w:ind w:hanging="187"/>
        <w:jc w:val="center"/>
        <w:rPr>
          <w:b/>
          <w:sz w:val="36"/>
          <w:szCs w:val="36"/>
        </w:rPr>
      </w:pPr>
      <w:r w:rsidRPr="00C4347F">
        <w:rPr>
          <w:b/>
          <w:sz w:val="36"/>
          <w:szCs w:val="36"/>
        </w:rPr>
        <w:t>KẾ HOẠCH TỔ CHỨC HỘI THẢO TRONG KHUÔN KHỔ HỘI CHỢ VIETFISH 20</w:t>
      </w:r>
      <w:r>
        <w:rPr>
          <w:b/>
          <w:sz w:val="36"/>
          <w:szCs w:val="36"/>
        </w:rPr>
        <w:t>22</w:t>
      </w:r>
    </w:p>
    <w:p w14:paraId="2EFCC84F" w14:textId="77777777" w:rsidR="00140D6F" w:rsidRPr="005A37D2" w:rsidRDefault="00140D6F" w:rsidP="00140D6F">
      <w:pPr>
        <w:spacing w:line="540" w:lineRule="exact"/>
        <w:ind w:left="432"/>
        <w:jc w:val="center"/>
        <w:rPr>
          <w:b/>
          <w:i/>
          <w:color w:val="004F8A"/>
          <w:sz w:val="32"/>
          <w:szCs w:val="36"/>
        </w:rPr>
      </w:pPr>
      <w:r w:rsidRPr="005A37D2">
        <w:rPr>
          <w:b/>
          <w:i/>
          <w:color w:val="004F8A"/>
          <w:sz w:val="32"/>
          <w:szCs w:val="36"/>
        </w:rPr>
        <w:t>PLAN FOR VASEP CONFERENCES IN THE FRAMEWORK OF VIETFISH 2022</w:t>
      </w:r>
    </w:p>
    <w:p w14:paraId="329D564B" w14:textId="77777777" w:rsidR="00140D6F" w:rsidRPr="005A37D2" w:rsidRDefault="00140D6F" w:rsidP="00140D6F">
      <w:pPr>
        <w:numPr>
          <w:ilvl w:val="0"/>
          <w:numId w:val="1"/>
        </w:numPr>
        <w:spacing w:before="120" w:line="400" w:lineRule="exact"/>
        <w:jc w:val="both"/>
        <w:rPr>
          <w:b/>
          <w:i/>
          <w:color w:val="004F8A"/>
          <w:sz w:val="28"/>
          <w:szCs w:val="28"/>
          <w:u w:val="single"/>
        </w:rPr>
      </w:pPr>
      <w:proofErr w:type="spellStart"/>
      <w:r w:rsidRPr="005A37D2">
        <w:rPr>
          <w:b/>
          <w:color w:val="004F8A"/>
          <w:sz w:val="28"/>
          <w:szCs w:val="28"/>
        </w:rPr>
        <w:t>Địa</w:t>
      </w:r>
      <w:proofErr w:type="spellEnd"/>
      <w:r w:rsidRPr="005A37D2">
        <w:rPr>
          <w:b/>
          <w:color w:val="004F8A"/>
          <w:sz w:val="28"/>
          <w:szCs w:val="28"/>
        </w:rPr>
        <w:t xml:space="preserve"> </w:t>
      </w:r>
      <w:proofErr w:type="spellStart"/>
      <w:r w:rsidRPr="005A37D2">
        <w:rPr>
          <w:b/>
          <w:color w:val="004F8A"/>
          <w:sz w:val="28"/>
          <w:szCs w:val="28"/>
        </w:rPr>
        <w:t>điểm</w:t>
      </w:r>
      <w:proofErr w:type="spellEnd"/>
      <w:r w:rsidRPr="005A37D2">
        <w:rPr>
          <w:color w:val="004F8A"/>
          <w:sz w:val="28"/>
          <w:szCs w:val="28"/>
        </w:rPr>
        <w:t xml:space="preserve">: </w:t>
      </w:r>
      <w:proofErr w:type="spellStart"/>
      <w:r w:rsidRPr="005A37D2">
        <w:rPr>
          <w:color w:val="004F8A"/>
          <w:sz w:val="28"/>
          <w:szCs w:val="28"/>
        </w:rPr>
        <w:t>Trung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tâm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Hội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chợ</w:t>
      </w:r>
      <w:proofErr w:type="spellEnd"/>
      <w:r w:rsidRPr="005A37D2">
        <w:rPr>
          <w:color w:val="004F8A"/>
          <w:sz w:val="28"/>
          <w:szCs w:val="28"/>
        </w:rPr>
        <w:t xml:space="preserve"> &amp; </w:t>
      </w:r>
      <w:proofErr w:type="spellStart"/>
      <w:r w:rsidRPr="005A37D2">
        <w:rPr>
          <w:color w:val="004F8A"/>
          <w:sz w:val="28"/>
          <w:szCs w:val="28"/>
        </w:rPr>
        <w:t>Triển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lãm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Sài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Gòn</w:t>
      </w:r>
      <w:proofErr w:type="spellEnd"/>
      <w:r w:rsidRPr="005A37D2">
        <w:rPr>
          <w:color w:val="004F8A"/>
          <w:sz w:val="28"/>
          <w:szCs w:val="28"/>
        </w:rPr>
        <w:t xml:space="preserve"> (</w:t>
      </w:r>
      <w:r w:rsidRPr="005A37D2">
        <w:rPr>
          <w:b/>
          <w:color w:val="004F8A"/>
          <w:sz w:val="28"/>
          <w:szCs w:val="28"/>
        </w:rPr>
        <w:t>SECC</w:t>
      </w:r>
      <w:r w:rsidRPr="005A37D2">
        <w:rPr>
          <w:color w:val="004F8A"/>
          <w:sz w:val="28"/>
          <w:szCs w:val="28"/>
        </w:rPr>
        <w:t xml:space="preserve">) - </w:t>
      </w:r>
      <w:proofErr w:type="spellStart"/>
      <w:r w:rsidRPr="005A37D2">
        <w:rPr>
          <w:color w:val="004F8A"/>
          <w:sz w:val="28"/>
          <w:szCs w:val="28"/>
        </w:rPr>
        <w:t>Số</w:t>
      </w:r>
      <w:proofErr w:type="spellEnd"/>
      <w:r w:rsidRPr="005A37D2">
        <w:rPr>
          <w:color w:val="004F8A"/>
          <w:sz w:val="28"/>
          <w:szCs w:val="28"/>
        </w:rPr>
        <w:t xml:space="preserve"> 799, </w:t>
      </w:r>
      <w:proofErr w:type="spellStart"/>
      <w:r w:rsidRPr="005A37D2">
        <w:rPr>
          <w:color w:val="004F8A"/>
          <w:sz w:val="28"/>
          <w:szCs w:val="28"/>
        </w:rPr>
        <w:t>Nguyễn</w:t>
      </w:r>
      <w:proofErr w:type="spellEnd"/>
      <w:r w:rsidRPr="005A37D2">
        <w:rPr>
          <w:color w:val="004F8A"/>
          <w:sz w:val="28"/>
          <w:szCs w:val="28"/>
        </w:rPr>
        <w:t xml:space="preserve"> </w:t>
      </w:r>
      <w:proofErr w:type="spellStart"/>
      <w:r w:rsidRPr="005A37D2">
        <w:rPr>
          <w:color w:val="004F8A"/>
          <w:sz w:val="28"/>
          <w:szCs w:val="28"/>
        </w:rPr>
        <w:t>Văn</w:t>
      </w:r>
      <w:proofErr w:type="spellEnd"/>
      <w:r w:rsidRPr="005A37D2">
        <w:rPr>
          <w:color w:val="004F8A"/>
          <w:sz w:val="28"/>
          <w:szCs w:val="28"/>
        </w:rPr>
        <w:t xml:space="preserve"> Linh, Q.7, TP.HCM</w:t>
      </w:r>
    </w:p>
    <w:p w14:paraId="59043BAF" w14:textId="77777777" w:rsidR="00140D6F" w:rsidRPr="005A37D2" w:rsidRDefault="00140D6F" w:rsidP="00140D6F">
      <w:pPr>
        <w:spacing w:line="400" w:lineRule="exact"/>
        <w:ind w:left="720"/>
        <w:jc w:val="both"/>
        <w:rPr>
          <w:b/>
          <w:i/>
          <w:color w:val="004F8A"/>
          <w:sz w:val="28"/>
          <w:szCs w:val="28"/>
          <w:u w:val="single"/>
        </w:rPr>
      </w:pPr>
      <w:r w:rsidRPr="005A37D2">
        <w:rPr>
          <w:b/>
          <w:i/>
          <w:color w:val="004F8A"/>
          <w:sz w:val="28"/>
          <w:szCs w:val="28"/>
        </w:rPr>
        <w:t>Venue</w:t>
      </w:r>
      <w:r w:rsidRPr="005A37D2">
        <w:rPr>
          <w:i/>
          <w:color w:val="004F8A"/>
          <w:sz w:val="28"/>
          <w:szCs w:val="28"/>
        </w:rPr>
        <w:t>: Saigon Exhibition &amp; Convention</w:t>
      </w:r>
      <w:r w:rsidR="00F923A5" w:rsidRPr="005A37D2">
        <w:rPr>
          <w:i/>
          <w:color w:val="004F8A"/>
          <w:sz w:val="28"/>
          <w:szCs w:val="28"/>
        </w:rPr>
        <w:t xml:space="preserve"> </w:t>
      </w:r>
      <w:r w:rsidRPr="005A37D2">
        <w:rPr>
          <w:i/>
          <w:color w:val="004F8A"/>
          <w:sz w:val="28"/>
          <w:szCs w:val="28"/>
        </w:rPr>
        <w:t>Center (</w:t>
      </w:r>
      <w:r w:rsidRPr="005A37D2">
        <w:rPr>
          <w:b/>
          <w:i/>
          <w:color w:val="004F8A"/>
          <w:sz w:val="28"/>
          <w:szCs w:val="28"/>
        </w:rPr>
        <w:t>SECC</w:t>
      </w:r>
      <w:r w:rsidRPr="005A37D2">
        <w:rPr>
          <w:i/>
          <w:color w:val="004F8A"/>
          <w:sz w:val="28"/>
          <w:szCs w:val="28"/>
        </w:rPr>
        <w:t>), 799 Nguyen Van Linh str, Dist.7, HCMC, Vietnam</w:t>
      </w:r>
    </w:p>
    <w:p w14:paraId="12728A82" w14:textId="77777777" w:rsidR="00140D6F" w:rsidRPr="00F66C28" w:rsidRDefault="00140D6F" w:rsidP="007F4F66">
      <w:pPr>
        <w:numPr>
          <w:ilvl w:val="0"/>
          <w:numId w:val="1"/>
        </w:numPr>
        <w:spacing w:line="400" w:lineRule="exact"/>
        <w:jc w:val="both"/>
        <w:rPr>
          <w:b/>
          <w:i/>
          <w:sz w:val="28"/>
          <w:szCs w:val="28"/>
          <w:u w:val="single"/>
        </w:rPr>
      </w:pPr>
      <w:proofErr w:type="spellStart"/>
      <w:r w:rsidRPr="00747A92">
        <w:rPr>
          <w:b/>
          <w:sz w:val="28"/>
          <w:szCs w:val="28"/>
        </w:rPr>
        <w:t>Thời</w:t>
      </w:r>
      <w:proofErr w:type="spellEnd"/>
      <w:r w:rsidRPr="00747A92">
        <w:rPr>
          <w:b/>
          <w:sz w:val="28"/>
          <w:szCs w:val="28"/>
        </w:rPr>
        <w:t xml:space="preserve"> </w:t>
      </w:r>
      <w:proofErr w:type="spellStart"/>
      <w:r w:rsidRPr="00747A92">
        <w:rPr>
          <w:b/>
          <w:sz w:val="28"/>
          <w:szCs w:val="28"/>
        </w:rPr>
        <w:t>gian</w:t>
      </w:r>
      <w:proofErr w:type="spellEnd"/>
      <w:r w:rsidRPr="00747A92">
        <w:rPr>
          <w:sz w:val="28"/>
          <w:szCs w:val="28"/>
        </w:rPr>
        <w:t xml:space="preserve">: </w:t>
      </w:r>
      <w:proofErr w:type="spellStart"/>
      <w:r w:rsidRPr="00747A92">
        <w:rPr>
          <w:sz w:val="28"/>
          <w:szCs w:val="28"/>
        </w:rPr>
        <w:t>Ngày</w:t>
      </w:r>
      <w:proofErr w:type="spellEnd"/>
      <w:r w:rsidRPr="00747A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24-25-26</w:t>
      </w:r>
      <w:r w:rsidRPr="00747A92">
        <w:rPr>
          <w:b/>
          <w:sz w:val="28"/>
          <w:szCs w:val="28"/>
        </w:rPr>
        <w:t xml:space="preserve"> </w:t>
      </w:r>
      <w:proofErr w:type="spellStart"/>
      <w:r w:rsidRPr="00747A92">
        <w:rPr>
          <w:sz w:val="28"/>
          <w:szCs w:val="28"/>
        </w:rPr>
        <w:t>tháng</w:t>
      </w:r>
      <w:proofErr w:type="spellEnd"/>
      <w:r w:rsidRPr="00747A92">
        <w:rPr>
          <w:sz w:val="28"/>
          <w:szCs w:val="28"/>
        </w:rPr>
        <w:t xml:space="preserve"> </w:t>
      </w:r>
      <w:r w:rsidRPr="00747A9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 </w:t>
      </w:r>
    </w:p>
    <w:p w14:paraId="4F386036" w14:textId="628DC8CA" w:rsidR="00140D6F" w:rsidRPr="00332E69" w:rsidRDefault="00140D6F" w:rsidP="00AB79B3">
      <w:pPr>
        <w:spacing w:line="360" w:lineRule="exact"/>
        <w:ind w:left="720"/>
        <w:jc w:val="both"/>
        <w:rPr>
          <w:b/>
          <w:i/>
          <w:color w:val="2F5496" w:themeColor="accent5" w:themeShade="BF"/>
          <w:sz w:val="28"/>
          <w:szCs w:val="28"/>
          <w:u w:val="single"/>
        </w:rPr>
      </w:pPr>
      <w:r w:rsidRPr="00332E69">
        <w:rPr>
          <w:b/>
          <w:i/>
          <w:color w:val="2F5496" w:themeColor="accent5" w:themeShade="BF"/>
          <w:sz w:val="28"/>
          <w:szCs w:val="28"/>
        </w:rPr>
        <w:t xml:space="preserve">Time: </w:t>
      </w:r>
      <w:r w:rsidR="00F923A5" w:rsidRPr="00332E69">
        <w:rPr>
          <w:b/>
          <w:i/>
          <w:color w:val="2F5496" w:themeColor="accent5" w:themeShade="BF"/>
          <w:sz w:val="28"/>
          <w:szCs w:val="28"/>
        </w:rPr>
        <w:t>24-</w:t>
      </w:r>
      <w:r w:rsidR="00CA0D0C">
        <w:rPr>
          <w:b/>
          <w:i/>
          <w:color w:val="2F5496" w:themeColor="accent5" w:themeShade="BF"/>
          <w:sz w:val="28"/>
          <w:szCs w:val="28"/>
        </w:rPr>
        <w:t>25-</w:t>
      </w:r>
      <w:r w:rsidRPr="00332E69">
        <w:rPr>
          <w:b/>
          <w:i/>
          <w:color w:val="2F5496" w:themeColor="accent5" w:themeShade="BF"/>
          <w:sz w:val="28"/>
          <w:szCs w:val="28"/>
        </w:rPr>
        <w:t>26 August 2022</w:t>
      </w:r>
    </w:p>
    <w:tbl>
      <w:tblPr>
        <w:tblpPr w:leftFromText="180" w:rightFromText="180" w:vertAnchor="text" w:horzAnchor="margin" w:tblpX="-51" w:tblpY="362"/>
        <w:tblOverlap w:val="never"/>
        <w:tblW w:w="15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79"/>
        <w:gridCol w:w="2160"/>
        <w:gridCol w:w="5400"/>
        <w:gridCol w:w="3240"/>
      </w:tblGrid>
      <w:tr w:rsidR="00140D6F" w:rsidRPr="00A52779" w14:paraId="2D6F2F29" w14:textId="77777777" w:rsidTr="00A83481">
        <w:trPr>
          <w:trHeight w:val="675"/>
          <w:tblHeader/>
        </w:trPr>
        <w:tc>
          <w:tcPr>
            <w:tcW w:w="1188" w:type="dxa"/>
            <w:shd w:val="clear" w:color="auto" w:fill="B4C6E7" w:themeFill="accent5" w:themeFillTint="66"/>
          </w:tcPr>
          <w:p w14:paraId="40CFE04B" w14:textId="77777777" w:rsidR="000731CC" w:rsidRPr="00A52779" w:rsidRDefault="000731CC" w:rsidP="00A83481">
            <w:pPr>
              <w:spacing w:line="280" w:lineRule="exact"/>
              <w:jc w:val="center"/>
              <w:rPr>
                <w:b/>
              </w:rPr>
            </w:pPr>
            <w:r w:rsidRPr="00A52779">
              <w:rPr>
                <w:b/>
              </w:rPr>
              <w:t>STT</w:t>
            </w:r>
          </w:p>
          <w:p w14:paraId="01DC6D93" w14:textId="77777777" w:rsidR="00140D6F" w:rsidRPr="00A52779" w:rsidRDefault="00140D6F" w:rsidP="00A83481">
            <w:pPr>
              <w:spacing w:line="280" w:lineRule="exact"/>
              <w:jc w:val="center"/>
              <w:rPr>
                <w:b/>
              </w:rPr>
            </w:pPr>
            <w:r w:rsidRPr="00A52779">
              <w:rPr>
                <w:b/>
                <w:i/>
              </w:rPr>
              <w:t>No</w:t>
            </w:r>
            <w:r w:rsidRPr="00A52779">
              <w:rPr>
                <w:b/>
              </w:rPr>
              <w:t>.</w:t>
            </w:r>
          </w:p>
        </w:tc>
        <w:tc>
          <w:tcPr>
            <w:tcW w:w="3379" w:type="dxa"/>
            <w:shd w:val="clear" w:color="auto" w:fill="B4C6E7" w:themeFill="accent5" w:themeFillTint="66"/>
          </w:tcPr>
          <w:p w14:paraId="00644918" w14:textId="77777777" w:rsidR="00140D6F" w:rsidRPr="00A52779" w:rsidRDefault="00140D6F" w:rsidP="00A83481">
            <w:pPr>
              <w:spacing w:before="60" w:after="60" w:line="2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79">
              <w:rPr>
                <w:b/>
                <w:sz w:val="26"/>
                <w:szCs w:val="26"/>
              </w:rPr>
              <w:t>Hội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thảo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A52779">
              <w:rPr>
                <w:b/>
                <w:sz w:val="26"/>
                <w:szCs w:val="26"/>
              </w:rPr>
              <w:t>Đơn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vị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tổ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chức</w:t>
            </w:r>
            <w:proofErr w:type="spellEnd"/>
          </w:p>
          <w:p w14:paraId="2254C30A" w14:textId="77777777" w:rsidR="000731CC" w:rsidRPr="00A52779" w:rsidRDefault="000731CC" w:rsidP="00A83481">
            <w:pPr>
              <w:spacing w:line="280" w:lineRule="exact"/>
              <w:jc w:val="center"/>
              <w:rPr>
                <w:b/>
                <w:color w:val="004F8A"/>
                <w:sz w:val="22"/>
                <w:szCs w:val="22"/>
              </w:rPr>
            </w:pPr>
            <w:r w:rsidRPr="00A52779">
              <w:rPr>
                <w:b/>
                <w:color w:val="004F8A"/>
                <w:sz w:val="22"/>
                <w:szCs w:val="22"/>
              </w:rPr>
              <w:t>Conferences – Organizers</w:t>
            </w:r>
          </w:p>
          <w:p w14:paraId="28CB0C47" w14:textId="77777777" w:rsidR="000731CC" w:rsidRPr="00A52779" w:rsidRDefault="000731CC" w:rsidP="00A83481">
            <w:pPr>
              <w:spacing w:before="60" w:after="60" w:line="280" w:lineRule="exact"/>
              <w:jc w:val="center"/>
              <w:rPr>
                <w:color w:val="0000FF"/>
              </w:rPr>
            </w:pPr>
          </w:p>
        </w:tc>
        <w:tc>
          <w:tcPr>
            <w:tcW w:w="2160" w:type="dxa"/>
            <w:shd w:val="clear" w:color="auto" w:fill="B4C6E7" w:themeFill="accent5" w:themeFillTint="66"/>
          </w:tcPr>
          <w:p w14:paraId="10A2CB79" w14:textId="77777777" w:rsidR="00140D6F" w:rsidRPr="00A52779" w:rsidRDefault="00140D6F" w:rsidP="00A8348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79">
              <w:rPr>
                <w:b/>
                <w:sz w:val="26"/>
                <w:szCs w:val="26"/>
              </w:rPr>
              <w:t>Thời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gian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A52779">
              <w:rPr>
                <w:b/>
                <w:sz w:val="26"/>
                <w:szCs w:val="26"/>
              </w:rPr>
              <w:t>Địa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điểm</w:t>
            </w:r>
            <w:proofErr w:type="spellEnd"/>
            <w:r w:rsidR="000731CC" w:rsidRPr="00A52779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0731CC" w:rsidRPr="00A52779">
              <w:rPr>
                <w:b/>
                <w:sz w:val="26"/>
                <w:szCs w:val="26"/>
              </w:rPr>
              <w:t>ngôn</w:t>
            </w:r>
            <w:proofErr w:type="spellEnd"/>
            <w:r w:rsidR="000731CC"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731CC" w:rsidRPr="00A52779">
              <w:rPr>
                <w:b/>
                <w:sz w:val="26"/>
                <w:szCs w:val="26"/>
              </w:rPr>
              <w:t>ngữ</w:t>
            </w:r>
            <w:proofErr w:type="spellEnd"/>
          </w:p>
          <w:p w14:paraId="5064A5F7" w14:textId="77777777" w:rsidR="000731CC" w:rsidRPr="00A52779" w:rsidRDefault="000731CC" w:rsidP="00A83481">
            <w:pPr>
              <w:spacing w:line="240" w:lineRule="exact"/>
              <w:jc w:val="center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  <w:r w:rsidRPr="00A52779">
              <w:rPr>
                <w:b/>
                <w:i/>
                <w:color w:val="004F8A"/>
                <w:sz w:val="22"/>
                <w:szCs w:val="22"/>
              </w:rPr>
              <w:t>Time – Venue - Language</w:t>
            </w:r>
          </w:p>
        </w:tc>
        <w:tc>
          <w:tcPr>
            <w:tcW w:w="5400" w:type="dxa"/>
            <w:shd w:val="clear" w:color="auto" w:fill="B4C6E7" w:themeFill="accent5" w:themeFillTint="66"/>
            <w:vAlign w:val="center"/>
          </w:tcPr>
          <w:p w14:paraId="403FD9BC" w14:textId="77777777" w:rsidR="00140D6F" w:rsidRPr="00A52779" w:rsidRDefault="00140D6F" w:rsidP="00A8348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A52779">
              <w:rPr>
                <w:b/>
                <w:sz w:val="26"/>
                <w:szCs w:val="26"/>
              </w:rPr>
              <w:t>Nội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dung </w:t>
            </w:r>
          </w:p>
          <w:p w14:paraId="6C90D570" w14:textId="77777777" w:rsidR="000731CC" w:rsidRPr="00A52779" w:rsidRDefault="000731CC" w:rsidP="00A83481">
            <w:pPr>
              <w:spacing w:line="280" w:lineRule="exact"/>
              <w:jc w:val="center"/>
              <w:rPr>
                <w:b/>
                <w:i/>
                <w:color w:val="004F8A"/>
                <w:sz w:val="22"/>
                <w:szCs w:val="22"/>
              </w:rPr>
            </w:pPr>
            <w:r w:rsidRPr="00A52779">
              <w:rPr>
                <w:b/>
                <w:i/>
                <w:color w:val="004F8A"/>
                <w:sz w:val="22"/>
                <w:szCs w:val="22"/>
              </w:rPr>
              <w:t xml:space="preserve">Content  </w:t>
            </w:r>
          </w:p>
          <w:p w14:paraId="0B592938" w14:textId="77777777" w:rsidR="000731CC" w:rsidRPr="00A52779" w:rsidRDefault="000731CC" w:rsidP="00A83481">
            <w:pPr>
              <w:spacing w:line="280" w:lineRule="exact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3240" w:type="dxa"/>
            <w:shd w:val="clear" w:color="auto" w:fill="B4C6E7" w:themeFill="accent5" w:themeFillTint="66"/>
            <w:vAlign w:val="center"/>
          </w:tcPr>
          <w:p w14:paraId="768F02D0" w14:textId="77777777" w:rsidR="000731CC" w:rsidRPr="00A52779" w:rsidRDefault="000731CC" w:rsidP="00A83481">
            <w:pPr>
              <w:spacing w:line="280" w:lineRule="exact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proofErr w:type="spellStart"/>
            <w:r w:rsidRPr="00A52779">
              <w:rPr>
                <w:b/>
                <w:sz w:val="26"/>
                <w:szCs w:val="26"/>
              </w:rPr>
              <w:t>Chuyên</w:t>
            </w:r>
            <w:proofErr w:type="spellEnd"/>
            <w:r w:rsidRPr="00A527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b/>
                <w:sz w:val="26"/>
                <w:szCs w:val="26"/>
              </w:rPr>
              <w:t>gia</w:t>
            </w:r>
            <w:proofErr w:type="spellEnd"/>
          </w:p>
          <w:p w14:paraId="676BCB9D" w14:textId="77777777" w:rsidR="00140D6F" w:rsidRPr="00A52779" w:rsidRDefault="00140D6F" w:rsidP="00A83481">
            <w:pPr>
              <w:spacing w:line="280" w:lineRule="exact"/>
              <w:jc w:val="center"/>
              <w:rPr>
                <w:b/>
                <w:i/>
                <w:color w:val="2E74B5" w:themeColor="accent1" w:themeShade="BF"/>
                <w:sz w:val="22"/>
                <w:szCs w:val="22"/>
              </w:rPr>
            </w:pPr>
            <w:r w:rsidRPr="00A52779">
              <w:rPr>
                <w:b/>
                <w:i/>
                <w:color w:val="004F8A"/>
                <w:sz w:val="22"/>
                <w:szCs w:val="22"/>
              </w:rPr>
              <w:t>Speakers/ Experts</w:t>
            </w:r>
          </w:p>
        </w:tc>
      </w:tr>
      <w:tr w:rsidR="00140D6F" w:rsidRPr="00A52779" w14:paraId="14D95572" w14:textId="77777777" w:rsidTr="00A83481">
        <w:trPr>
          <w:trHeight w:val="372"/>
        </w:trPr>
        <w:tc>
          <w:tcPr>
            <w:tcW w:w="15367" w:type="dxa"/>
            <w:gridSpan w:val="5"/>
            <w:shd w:val="clear" w:color="auto" w:fill="FBD4B4"/>
          </w:tcPr>
          <w:p w14:paraId="1D710BAB" w14:textId="77777777" w:rsidR="00140D6F" w:rsidRPr="00A52779" w:rsidRDefault="0063490F" w:rsidP="00A83481">
            <w:pPr>
              <w:spacing w:line="320" w:lineRule="exact"/>
              <w:rPr>
                <w:color w:val="0000FF"/>
                <w:sz w:val="28"/>
                <w:szCs w:val="28"/>
                <w:lang w:val="pt-BR"/>
              </w:rPr>
            </w:pPr>
            <w:r w:rsidRPr="004A507F">
              <w:rPr>
                <w:b/>
                <w:color w:val="004F8A"/>
                <w:sz w:val="28"/>
                <w:szCs w:val="28"/>
              </w:rPr>
              <w:t xml:space="preserve">CHIỀU 24/8/2022 - </w:t>
            </w:r>
            <w:r w:rsidR="00140D6F" w:rsidRPr="004A507F">
              <w:rPr>
                <w:b/>
                <w:color w:val="004F8A"/>
                <w:sz w:val="28"/>
                <w:szCs w:val="28"/>
              </w:rPr>
              <w:t>August 24</w:t>
            </w:r>
            <w:r w:rsidR="00140D6F" w:rsidRPr="004A507F">
              <w:rPr>
                <w:b/>
                <w:color w:val="004F8A"/>
                <w:sz w:val="28"/>
                <w:szCs w:val="28"/>
                <w:vertAlign w:val="superscript"/>
              </w:rPr>
              <w:t>th</w:t>
            </w:r>
            <w:r w:rsidR="00140D6F" w:rsidRPr="004A507F">
              <w:rPr>
                <w:b/>
                <w:color w:val="004F8A"/>
                <w:sz w:val="28"/>
                <w:szCs w:val="28"/>
              </w:rPr>
              <w:t xml:space="preserve"> 2022 (14:00-16:00)</w:t>
            </w:r>
          </w:p>
        </w:tc>
      </w:tr>
      <w:tr w:rsidR="00F11910" w:rsidRPr="00A52779" w14:paraId="62966139" w14:textId="77777777" w:rsidTr="00A83481">
        <w:trPr>
          <w:trHeight w:val="915"/>
        </w:trPr>
        <w:tc>
          <w:tcPr>
            <w:tcW w:w="1188" w:type="dxa"/>
            <w:vMerge w:val="restart"/>
          </w:tcPr>
          <w:p w14:paraId="0C8903D8" w14:textId="77777777" w:rsidR="00291805" w:rsidRDefault="00291805" w:rsidP="00A83481">
            <w:pPr>
              <w:spacing w:before="240" w:line="300" w:lineRule="exact"/>
              <w:jc w:val="center"/>
              <w:rPr>
                <w:b/>
                <w:color w:val="002060"/>
                <w:sz w:val="40"/>
                <w:szCs w:val="40"/>
              </w:rPr>
            </w:pPr>
          </w:p>
          <w:p w14:paraId="36EF98B5" w14:textId="601E7C07" w:rsidR="00F11910" w:rsidRPr="00A52779" w:rsidRDefault="00F11910" w:rsidP="00A83481">
            <w:pPr>
              <w:spacing w:before="240" w:line="300" w:lineRule="exact"/>
              <w:jc w:val="center"/>
              <w:rPr>
                <w:b/>
                <w:color w:val="002060"/>
                <w:sz w:val="40"/>
                <w:szCs w:val="40"/>
              </w:rPr>
            </w:pPr>
            <w:r w:rsidRPr="00A52779">
              <w:rPr>
                <w:b/>
                <w:color w:val="002060"/>
                <w:sz w:val="40"/>
                <w:szCs w:val="40"/>
              </w:rPr>
              <w:t>1</w:t>
            </w:r>
          </w:p>
        </w:tc>
        <w:tc>
          <w:tcPr>
            <w:tcW w:w="3379" w:type="dxa"/>
            <w:vMerge w:val="restart"/>
            <w:shd w:val="clear" w:color="auto" w:fill="auto"/>
          </w:tcPr>
          <w:p w14:paraId="0DF2357B" w14:textId="1AF058ED" w:rsidR="00F11910" w:rsidRPr="00A52779" w:rsidRDefault="00F11910" w:rsidP="00A83481">
            <w:pPr>
              <w:spacing w:before="120" w:line="360" w:lineRule="exact"/>
              <w:rPr>
                <w:b/>
                <w:sz w:val="32"/>
                <w:szCs w:val="32"/>
              </w:rPr>
            </w:pPr>
            <w:r w:rsidRPr="00A52779">
              <w:rPr>
                <w:b/>
                <w:sz w:val="32"/>
                <w:szCs w:val="32"/>
              </w:rPr>
              <w:t xml:space="preserve">NHU CẦU VÀ XU HƯỚNG THỊ TRƯỜNG THỦY SẢN HẬU COVID </w:t>
            </w:r>
            <w:r w:rsidR="00047F95">
              <w:rPr>
                <w:b/>
                <w:sz w:val="32"/>
                <w:szCs w:val="32"/>
              </w:rPr>
              <w:t>-</w:t>
            </w:r>
            <w:r w:rsidR="00BD76A5">
              <w:rPr>
                <w:b/>
                <w:sz w:val="32"/>
                <w:szCs w:val="32"/>
              </w:rPr>
              <w:t xml:space="preserve"> </w:t>
            </w:r>
            <w:r w:rsidRPr="00A52779">
              <w:rPr>
                <w:b/>
                <w:sz w:val="32"/>
                <w:szCs w:val="32"/>
              </w:rPr>
              <w:t>19</w:t>
            </w:r>
          </w:p>
          <w:p w14:paraId="5C1F0580" w14:textId="0FA715BE" w:rsidR="00F11910" w:rsidRPr="00AA6A58" w:rsidRDefault="00F11910" w:rsidP="00A83481">
            <w:pPr>
              <w:shd w:val="clear" w:color="auto" w:fill="FFFFFF" w:themeFill="background1"/>
              <w:spacing w:before="120" w:line="360" w:lineRule="exact"/>
              <w:rPr>
                <w:b/>
                <w:i/>
                <w:iCs/>
                <w:color w:val="004F8A"/>
                <w:sz w:val="26"/>
                <w:szCs w:val="26"/>
              </w:rPr>
            </w:pPr>
            <w:r w:rsidRPr="00AA6A58">
              <w:rPr>
                <w:b/>
                <w:i/>
                <w:iCs/>
                <w:color w:val="004F8A"/>
                <w:sz w:val="26"/>
                <w:szCs w:val="26"/>
              </w:rPr>
              <w:t>SEAFOOD MARKET DEMAND AND TRENDS AFTER COVID - 19</w:t>
            </w:r>
          </w:p>
          <w:p w14:paraId="2D22F297" w14:textId="77777777" w:rsidR="00F11910" w:rsidRPr="00A52779" w:rsidRDefault="00F11910" w:rsidP="00A83481">
            <w:pPr>
              <w:spacing w:before="120" w:line="300" w:lineRule="exact"/>
              <w:rPr>
                <w:b/>
              </w:rPr>
            </w:pPr>
            <w:r w:rsidRPr="00A52779">
              <w:rPr>
                <w:b/>
                <w:sz w:val="32"/>
                <w:szCs w:val="32"/>
              </w:rPr>
              <w:t>o</w:t>
            </w:r>
            <w:r w:rsidRPr="00A52779">
              <w:rPr>
                <w:b/>
              </w:rPr>
              <w:t xml:space="preserve">rganizer: </w:t>
            </w:r>
          </w:p>
          <w:p w14:paraId="2A4D9911" w14:textId="77777777" w:rsidR="00F11910" w:rsidRPr="00E61FDB" w:rsidRDefault="00F11910" w:rsidP="00A8348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textAlignment w:val="baseline"/>
              <w:rPr>
                <w:color w:val="000000"/>
                <w:sz w:val="28"/>
                <w:szCs w:val="28"/>
              </w:rPr>
            </w:pPr>
            <w:r w:rsidRPr="00A52779">
              <w:t>VASEP</w:t>
            </w:r>
          </w:p>
          <w:p w14:paraId="20C22C33" w14:textId="78E571C1" w:rsidR="00E61FDB" w:rsidRPr="009C5705" w:rsidRDefault="00E61FDB" w:rsidP="00A83481">
            <w:pPr>
              <w:spacing w:before="120" w:line="380" w:lineRule="exact"/>
              <w:rPr>
                <w:b/>
                <w:color w:val="000000"/>
                <w:sz w:val="28"/>
                <w:szCs w:val="32"/>
                <w:lang w:val="pt-BR"/>
              </w:rPr>
            </w:pPr>
          </w:p>
        </w:tc>
        <w:tc>
          <w:tcPr>
            <w:tcW w:w="2160" w:type="dxa"/>
            <w:vMerge w:val="restart"/>
          </w:tcPr>
          <w:p w14:paraId="5AC113E5" w14:textId="77777777" w:rsidR="00F11910" w:rsidRPr="00A52779" w:rsidRDefault="00F11910" w:rsidP="00A83481">
            <w:pPr>
              <w:spacing w:line="300" w:lineRule="exact"/>
              <w:jc w:val="center"/>
              <w:rPr>
                <w:b/>
              </w:rPr>
            </w:pPr>
          </w:p>
          <w:p w14:paraId="0640D257" w14:textId="11112B91" w:rsidR="00F11910" w:rsidRPr="00A52779" w:rsidRDefault="00F11910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14:00-16:00</w:t>
            </w:r>
          </w:p>
          <w:p w14:paraId="37554314" w14:textId="30973DC0" w:rsidR="00F11910" w:rsidRPr="00A52779" w:rsidRDefault="00F11910" w:rsidP="00A83481">
            <w:pPr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24/8/2022</w:t>
            </w:r>
          </w:p>
          <w:p w14:paraId="5CFB2204" w14:textId="2086D752" w:rsidR="00F11910" w:rsidRPr="00A52779" w:rsidRDefault="00F11910" w:rsidP="00A83481">
            <w:pPr>
              <w:spacing w:after="120" w:line="340" w:lineRule="exact"/>
              <w:ind w:right="-58" w:hanging="18"/>
              <w:jc w:val="center"/>
              <w:rPr>
                <w:b/>
              </w:rPr>
            </w:pPr>
            <w:r w:rsidRPr="00A52779">
              <w:rPr>
                <w:b/>
              </w:rPr>
              <w:t xml:space="preserve">Convention room </w:t>
            </w:r>
            <w:r w:rsidR="00AF3D17">
              <w:rPr>
                <w:b/>
              </w:rPr>
              <w:t>B</w:t>
            </w:r>
          </w:p>
          <w:p w14:paraId="2954E5CC" w14:textId="77777777" w:rsidR="00F11910" w:rsidRPr="00A52779" w:rsidRDefault="00F11910" w:rsidP="00A83481">
            <w:pPr>
              <w:spacing w:after="120" w:line="340" w:lineRule="exact"/>
              <w:jc w:val="center"/>
              <w:rPr>
                <w:b/>
                <w:color w:val="FF0000"/>
              </w:rPr>
            </w:pPr>
            <w:r w:rsidRPr="00A52779">
              <w:rPr>
                <w:b/>
                <w:color w:val="FF0000"/>
              </w:rPr>
              <w:t>150 pax</w:t>
            </w:r>
          </w:p>
          <w:p w14:paraId="39007DA1" w14:textId="77777777" w:rsidR="00F11910" w:rsidRPr="00A52779" w:rsidRDefault="00F11910" w:rsidP="00A83481">
            <w:pPr>
              <w:spacing w:line="300" w:lineRule="exact"/>
              <w:jc w:val="center"/>
              <w:rPr>
                <w:b/>
                <w:i/>
                <w:color w:val="000000"/>
              </w:rPr>
            </w:pPr>
          </w:p>
          <w:p w14:paraId="54266F33" w14:textId="4BABF0CA" w:rsidR="00F11910" w:rsidRPr="00A52779" w:rsidRDefault="00F11910" w:rsidP="00A83481">
            <w:pPr>
              <w:spacing w:line="300" w:lineRule="exact"/>
              <w:jc w:val="center"/>
              <w:rPr>
                <w:b/>
                <w:color w:val="FF0000"/>
              </w:rPr>
            </w:pPr>
            <w:r w:rsidRPr="00A52779">
              <w:rPr>
                <w:b/>
                <w:i/>
                <w:color w:val="000000"/>
                <w:szCs w:val="22"/>
              </w:rPr>
              <w:t>Language:</w:t>
            </w:r>
            <w:r w:rsidRPr="00A52779">
              <w:rPr>
                <w:i/>
                <w:color w:val="000000"/>
                <w:szCs w:val="22"/>
              </w:rPr>
              <w:t xml:space="preserve"> Vietnamese</w:t>
            </w:r>
          </w:p>
        </w:tc>
        <w:tc>
          <w:tcPr>
            <w:tcW w:w="5400" w:type="dxa"/>
          </w:tcPr>
          <w:p w14:paraId="349C0DDF" w14:textId="77777777" w:rsidR="00394D6A" w:rsidRPr="00015DEB" w:rsidRDefault="00394D6A" w:rsidP="00A83481">
            <w:pPr>
              <w:pStyle w:val="ListParagraph"/>
              <w:numPr>
                <w:ilvl w:val="0"/>
                <w:numId w:val="14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xu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Tôm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bức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tôm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015D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CCE86B" w14:textId="77777777" w:rsidR="00394D6A" w:rsidRPr="00A52779" w:rsidRDefault="00394D6A" w:rsidP="00A83481">
            <w:pPr>
              <w:pStyle w:val="ListParagraph"/>
              <w:spacing w:before="60"/>
              <w:rPr>
                <w:rFonts w:ascii="Times New Roman" w:hAnsi="Times New Roman"/>
                <w:sz w:val="26"/>
                <w:szCs w:val="26"/>
              </w:rPr>
            </w:pPr>
          </w:p>
          <w:p w14:paraId="6184ED17" w14:textId="182359FB" w:rsidR="00F11910" w:rsidRPr="007F4F66" w:rsidRDefault="00394D6A" w:rsidP="00A83481">
            <w:pPr>
              <w:pStyle w:val="ListParagraph"/>
              <w:spacing w:before="60" w:after="0"/>
              <w:rPr>
                <w:rFonts w:ascii="Times New Roman" w:hAnsi="Times New Roman"/>
                <w:i/>
                <w:color w:val="004F8A"/>
              </w:rPr>
            </w:pPr>
            <w:r w:rsidRPr="00AA6A58">
              <w:rPr>
                <w:rFonts w:ascii="Times New Roman" w:hAnsi="Times New Roman"/>
                <w:i/>
                <w:color w:val="004F8A"/>
              </w:rPr>
              <w:t>The position and trend of Vietnamese shrimp in the international shrimp sector</w:t>
            </w:r>
          </w:p>
        </w:tc>
        <w:tc>
          <w:tcPr>
            <w:tcW w:w="3240" w:type="dxa"/>
          </w:tcPr>
          <w:p w14:paraId="38F527EC" w14:textId="77777777" w:rsidR="00394D6A" w:rsidRPr="00015DEB" w:rsidRDefault="00394D6A" w:rsidP="00A83481">
            <w:pPr>
              <w:spacing w:line="280" w:lineRule="exact"/>
              <w:rPr>
                <w:rStyle w:val="Strong"/>
                <w:b w:val="0"/>
                <w:shd w:val="clear" w:color="auto" w:fill="FFFFFF"/>
              </w:rPr>
            </w:pPr>
            <w:r w:rsidRPr="00015DEB">
              <w:rPr>
                <w:rStyle w:val="Strong"/>
                <w:shd w:val="clear" w:color="auto" w:fill="FFFFFF"/>
              </w:rPr>
              <w:t xml:space="preserve">TS. </w:t>
            </w:r>
            <w:proofErr w:type="spellStart"/>
            <w:r w:rsidRPr="00015DEB">
              <w:rPr>
                <w:rStyle w:val="Strong"/>
                <w:shd w:val="clear" w:color="auto" w:fill="FFFFFF"/>
              </w:rPr>
              <w:t>Hồ</w:t>
            </w:r>
            <w:proofErr w:type="spellEnd"/>
            <w:r w:rsidRPr="00015DEB">
              <w:rPr>
                <w:rStyle w:val="Strong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rStyle w:val="Strong"/>
                <w:shd w:val="clear" w:color="auto" w:fill="FFFFFF"/>
              </w:rPr>
              <w:t>Quốc</w:t>
            </w:r>
            <w:proofErr w:type="spellEnd"/>
            <w:r w:rsidRPr="00015DEB">
              <w:rPr>
                <w:rStyle w:val="Strong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rStyle w:val="Strong"/>
                <w:shd w:val="clear" w:color="auto" w:fill="FFFFFF"/>
              </w:rPr>
              <w:t>Lực</w:t>
            </w:r>
            <w:proofErr w:type="spellEnd"/>
            <w:r w:rsidRPr="00015DEB">
              <w:rPr>
                <w:rStyle w:val="Strong"/>
                <w:shd w:val="clear" w:color="auto" w:fill="FFFFFF"/>
              </w:rPr>
              <w:t xml:space="preserve"> </w:t>
            </w:r>
            <w:r w:rsidRPr="00015DEB">
              <w:rPr>
                <w:rStyle w:val="Strong"/>
                <w:b w:val="0"/>
                <w:shd w:val="clear" w:color="auto" w:fill="FFFFFF"/>
              </w:rPr>
              <w:t xml:space="preserve">- </w:t>
            </w:r>
            <w:proofErr w:type="spellStart"/>
            <w:r w:rsidRPr="00015DEB">
              <w:rPr>
                <w:rStyle w:val="Strong"/>
                <w:b w:val="0"/>
                <w:shd w:val="clear" w:color="auto" w:fill="FFFFFF"/>
              </w:rPr>
              <w:t>Nguyên</w:t>
            </w:r>
            <w:proofErr w:type="spellEnd"/>
            <w:r w:rsidRPr="00015DEB"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rStyle w:val="Strong"/>
                <w:b w:val="0"/>
                <w:shd w:val="clear" w:color="auto" w:fill="FFFFFF"/>
              </w:rPr>
              <w:t>Chủ</w:t>
            </w:r>
            <w:proofErr w:type="spellEnd"/>
            <w:r w:rsidRPr="00015DEB"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rStyle w:val="Strong"/>
                <w:b w:val="0"/>
                <w:shd w:val="clear" w:color="auto" w:fill="FFFFFF"/>
              </w:rPr>
              <w:t>tịch</w:t>
            </w:r>
            <w:proofErr w:type="spellEnd"/>
            <w:r w:rsidRPr="00015DEB">
              <w:rPr>
                <w:rStyle w:val="Strong"/>
                <w:b w:val="0"/>
                <w:shd w:val="clear" w:color="auto" w:fill="FFFFFF"/>
              </w:rPr>
              <w:t xml:space="preserve"> VASEP, </w:t>
            </w:r>
            <w:proofErr w:type="spellStart"/>
            <w:r w:rsidRPr="00015DEB">
              <w:rPr>
                <w:rStyle w:val="Strong"/>
                <w:b w:val="0"/>
                <w:shd w:val="clear" w:color="auto" w:fill="FFFFFF"/>
              </w:rPr>
              <w:t>Chủ</w:t>
            </w:r>
            <w:proofErr w:type="spellEnd"/>
            <w:r w:rsidRPr="00015DEB">
              <w:rPr>
                <w:rStyle w:val="Strong"/>
                <w:b w:val="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rStyle w:val="Strong"/>
                <w:b w:val="0"/>
                <w:shd w:val="clear" w:color="auto" w:fill="FFFFFF"/>
              </w:rPr>
              <w:t>tịch</w:t>
            </w:r>
            <w:proofErr w:type="spellEnd"/>
            <w:r w:rsidRPr="00015DEB">
              <w:rPr>
                <w:rStyle w:val="Strong"/>
                <w:b w:val="0"/>
                <w:shd w:val="clear" w:color="auto" w:fill="FFFFFF"/>
              </w:rPr>
              <w:t xml:space="preserve"> HĐQT FIMEX VN</w:t>
            </w:r>
          </w:p>
          <w:p w14:paraId="438864F8" w14:textId="1F3FBF4A" w:rsidR="00394D6A" w:rsidRPr="007F4F66" w:rsidRDefault="00394D6A" w:rsidP="00A83481">
            <w:pPr>
              <w:spacing w:line="280" w:lineRule="exact"/>
              <w:jc w:val="both"/>
              <w:rPr>
                <w:i/>
                <w:color w:val="004F8A"/>
                <w:sz w:val="22"/>
                <w:szCs w:val="22"/>
              </w:rPr>
            </w:pPr>
            <w:r w:rsidRPr="00AA6A58">
              <w:rPr>
                <w:i/>
                <w:color w:val="004F8A"/>
                <w:sz w:val="22"/>
                <w:szCs w:val="22"/>
              </w:rPr>
              <w:t>Dr. Ho Quoc Luc - Former Chairman of VASEP, Chairman of FIMEX VN</w:t>
            </w:r>
          </w:p>
        </w:tc>
      </w:tr>
      <w:tr w:rsidR="00394D6A" w:rsidRPr="00A52779" w14:paraId="20FF903C" w14:textId="77777777" w:rsidTr="00A83481">
        <w:trPr>
          <w:trHeight w:val="1320"/>
        </w:trPr>
        <w:tc>
          <w:tcPr>
            <w:tcW w:w="1188" w:type="dxa"/>
            <w:vMerge/>
          </w:tcPr>
          <w:p w14:paraId="48C62AD6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75661F91" w14:textId="77777777" w:rsidR="00394D6A" w:rsidRPr="00A52779" w:rsidRDefault="00394D6A" w:rsidP="00A8348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69D5F6FC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</w:tcPr>
          <w:p w14:paraId="1308DCD6" w14:textId="77777777" w:rsidR="00394D6A" w:rsidRPr="00295303" w:rsidRDefault="00394D6A" w:rsidP="00A83481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xu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70FE62" w14:textId="6285FDF7" w:rsidR="00394D6A" w:rsidRPr="00394D6A" w:rsidRDefault="002A209D" w:rsidP="00A83481">
            <w:r>
              <w:rPr>
                <w:i/>
                <w:color w:val="004F8A"/>
              </w:rPr>
              <w:t xml:space="preserve">            </w:t>
            </w:r>
            <w:r w:rsidR="00394D6A" w:rsidRPr="00AA6A58">
              <w:rPr>
                <w:i/>
                <w:color w:val="004F8A"/>
              </w:rPr>
              <w:t>Global seafood market and trends</w:t>
            </w:r>
          </w:p>
        </w:tc>
        <w:tc>
          <w:tcPr>
            <w:tcW w:w="3240" w:type="dxa"/>
          </w:tcPr>
          <w:p w14:paraId="10603C23" w14:textId="77777777" w:rsidR="00394D6A" w:rsidRDefault="00394D6A" w:rsidP="00A83481">
            <w:pPr>
              <w:spacing w:before="40" w:line="320" w:lineRule="exac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4D320E">
              <w:rPr>
                <w:b/>
                <w:bCs/>
                <w:color w:val="000000"/>
                <w:shd w:val="clear" w:color="auto" w:fill="FFFFFF"/>
              </w:rPr>
              <w:t>Bà</w:t>
            </w:r>
            <w:proofErr w:type="spellEnd"/>
            <w:r w:rsidRPr="004D320E">
              <w:rPr>
                <w:b/>
                <w:bCs/>
                <w:color w:val="000000"/>
                <w:shd w:val="clear" w:color="auto" w:fill="FFFFFF"/>
              </w:rPr>
              <w:t xml:space="preserve"> Lê </w:t>
            </w:r>
            <w:proofErr w:type="spellStart"/>
            <w:r w:rsidRPr="004D320E">
              <w:rPr>
                <w:b/>
                <w:bCs/>
                <w:color w:val="000000"/>
                <w:shd w:val="clear" w:color="auto" w:fill="FFFFFF"/>
              </w:rPr>
              <w:t>Hằng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hd w:val="clear" w:color="auto" w:fill="FFFFFF"/>
              </w:rPr>
              <w:t>Giám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đốc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truyền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thông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VASEP</w:t>
            </w:r>
          </w:p>
          <w:p w14:paraId="19DBD177" w14:textId="3AE25CCD" w:rsidR="00394D6A" w:rsidRPr="007F4F66" w:rsidRDefault="00394D6A" w:rsidP="00A83481">
            <w:pPr>
              <w:spacing w:before="40" w:line="260" w:lineRule="exact"/>
              <w:rPr>
                <w:i/>
                <w:color w:val="004F8A"/>
                <w:spacing w:val="-6"/>
                <w:sz w:val="22"/>
                <w:szCs w:val="22"/>
              </w:rPr>
            </w:pPr>
            <w:proofErr w:type="spellStart"/>
            <w:r w:rsidRPr="00AB79B3">
              <w:rPr>
                <w:i/>
                <w:color w:val="004F8A"/>
                <w:spacing w:val="-6"/>
                <w:sz w:val="22"/>
                <w:szCs w:val="22"/>
              </w:rPr>
              <w:t>Ms</w:t>
            </w:r>
            <w:proofErr w:type="spellEnd"/>
            <w:r w:rsidRPr="00AB79B3">
              <w:rPr>
                <w:i/>
                <w:color w:val="004F8A"/>
                <w:spacing w:val="-6"/>
                <w:sz w:val="22"/>
                <w:szCs w:val="22"/>
              </w:rPr>
              <w:t xml:space="preserve"> Le Hang </w:t>
            </w:r>
            <w:r>
              <w:rPr>
                <w:i/>
                <w:color w:val="004F8A"/>
                <w:spacing w:val="-6"/>
                <w:sz w:val="22"/>
                <w:szCs w:val="22"/>
              </w:rPr>
              <w:t>–</w:t>
            </w:r>
            <w:r w:rsidRPr="00AB79B3">
              <w:rPr>
                <w:i/>
                <w:color w:val="004F8A"/>
                <w:spacing w:val="-6"/>
                <w:sz w:val="22"/>
                <w:szCs w:val="22"/>
              </w:rPr>
              <w:t xml:space="preserve"> Chief</w:t>
            </w:r>
            <w:r>
              <w:rPr>
                <w:i/>
                <w:color w:val="004F8A"/>
                <w:spacing w:val="-6"/>
                <w:sz w:val="22"/>
                <w:szCs w:val="22"/>
              </w:rPr>
              <w:t xml:space="preserve"> </w:t>
            </w:r>
            <w:r w:rsidRPr="00AB79B3">
              <w:rPr>
                <w:i/>
                <w:color w:val="004F8A"/>
                <w:spacing w:val="-6"/>
                <w:sz w:val="22"/>
                <w:szCs w:val="22"/>
              </w:rPr>
              <w:t>Communications Officer of VASE</w:t>
            </w:r>
            <w:r w:rsidR="007F4F66">
              <w:rPr>
                <w:i/>
                <w:color w:val="004F8A"/>
                <w:spacing w:val="-6"/>
                <w:sz w:val="22"/>
                <w:szCs w:val="22"/>
              </w:rPr>
              <w:t>P</w:t>
            </w:r>
          </w:p>
        </w:tc>
      </w:tr>
      <w:tr w:rsidR="00394D6A" w:rsidRPr="00A52779" w14:paraId="736E0E14" w14:textId="77777777" w:rsidTr="00A83481">
        <w:trPr>
          <w:trHeight w:val="510"/>
        </w:trPr>
        <w:tc>
          <w:tcPr>
            <w:tcW w:w="1188" w:type="dxa"/>
            <w:vMerge/>
          </w:tcPr>
          <w:p w14:paraId="5F50BEFE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37BBFA01" w14:textId="77777777" w:rsidR="00394D6A" w:rsidRPr="00A52779" w:rsidRDefault="00394D6A" w:rsidP="00A8348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4172C923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</w:tcPr>
          <w:p w14:paraId="6757DE2C" w14:textId="3D82D3FF" w:rsidR="00394D6A" w:rsidRPr="00295303" w:rsidRDefault="00394D6A" w:rsidP="00A83481">
            <w:pPr>
              <w:pStyle w:val="ListParagraph"/>
              <w:numPr>
                <w:ilvl w:val="0"/>
                <w:numId w:val="14"/>
              </w:numPr>
              <w:spacing w:before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ngừa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hậu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Covid</w:t>
            </w:r>
            <w:r w:rsidR="00A053FF">
              <w:rPr>
                <w:rFonts w:ascii="Times New Roman" w:hAnsi="Times New Roman"/>
                <w:sz w:val="24"/>
                <w:szCs w:val="24"/>
              </w:rPr>
              <w:t>-</w:t>
            </w:r>
            <w:r w:rsidRPr="0029530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6B9B1635" w14:textId="46A1894C" w:rsidR="00394D6A" w:rsidRPr="00A52779" w:rsidRDefault="00394D6A" w:rsidP="00A83481">
            <w:pPr>
              <w:pStyle w:val="ListParagraph"/>
              <w:spacing w:before="24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7C577E">
              <w:rPr>
                <w:rFonts w:ascii="Times New Roman" w:hAnsi="Times New Roman"/>
                <w:i/>
                <w:color w:val="004F8A"/>
              </w:rPr>
              <w:t>Risk prevention in seafood trade after Covid-19</w:t>
            </w:r>
          </w:p>
        </w:tc>
        <w:tc>
          <w:tcPr>
            <w:tcW w:w="3240" w:type="dxa"/>
          </w:tcPr>
          <w:p w14:paraId="148D0EAF" w14:textId="5F0BBD9E" w:rsidR="00394D6A" w:rsidRPr="00A52779" w:rsidRDefault="00394D6A" w:rsidP="00A83481">
            <w:pPr>
              <w:spacing w:line="320" w:lineRule="exact"/>
              <w:rPr>
                <w:rStyle w:val="Strong"/>
                <w:shd w:val="clear" w:color="auto" w:fill="FFFFFF"/>
              </w:rPr>
            </w:pPr>
            <w:r w:rsidRPr="00A52779">
              <w:rPr>
                <w:rStyle w:val="Strong"/>
                <w:shd w:val="clear" w:color="auto" w:fill="FFFFFF"/>
              </w:rPr>
              <w:t xml:space="preserve">LS. </w:t>
            </w:r>
            <w:proofErr w:type="spellStart"/>
            <w:r w:rsidRPr="00A52779">
              <w:rPr>
                <w:rStyle w:val="Strong"/>
                <w:shd w:val="clear" w:color="auto" w:fill="FFFFFF"/>
              </w:rPr>
              <w:t>Đinh</w:t>
            </w:r>
            <w:proofErr w:type="spellEnd"/>
            <w:r w:rsidRPr="00A52779">
              <w:rPr>
                <w:rStyle w:val="Strong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Style w:val="Strong"/>
                <w:shd w:val="clear" w:color="auto" w:fill="FFFFFF"/>
              </w:rPr>
              <w:t>Ánh</w:t>
            </w:r>
            <w:proofErr w:type="spellEnd"/>
            <w:r w:rsidRPr="00A52779">
              <w:rPr>
                <w:rStyle w:val="Strong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Style w:val="Strong"/>
                <w:shd w:val="clear" w:color="auto" w:fill="FFFFFF"/>
              </w:rPr>
              <w:t>Tuyết</w:t>
            </w:r>
            <w:proofErr w:type="spellEnd"/>
            <w:r w:rsidRPr="00A52779">
              <w:rPr>
                <w:rStyle w:val="Strong"/>
                <w:shd w:val="clear" w:color="auto" w:fill="FFFFFF"/>
              </w:rPr>
              <w:t xml:space="preserve">, </w:t>
            </w:r>
            <w:proofErr w:type="spellStart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>Trưởng</w:t>
            </w:r>
            <w:proofErr w:type="spellEnd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>Văn</w:t>
            </w:r>
            <w:proofErr w:type="spellEnd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>phòng</w:t>
            </w:r>
            <w:proofErr w:type="spellEnd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>Luật</w:t>
            </w:r>
            <w:proofErr w:type="spellEnd"/>
            <w:r w:rsidRPr="00AA6A58">
              <w:rPr>
                <w:rStyle w:val="Strong"/>
                <w:b w:val="0"/>
                <w:bCs w:val="0"/>
                <w:shd w:val="clear" w:color="auto" w:fill="FFFFFF"/>
              </w:rPr>
              <w:t xml:space="preserve"> IDVN</w:t>
            </w:r>
          </w:p>
          <w:p w14:paraId="37AFEEEF" w14:textId="0278FBC9" w:rsidR="00394D6A" w:rsidRPr="00A52779" w:rsidRDefault="00394D6A" w:rsidP="00A83481">
            <w:pPr>
              <w:spacing w:line="32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A6A58">
              <w:rPr>
                <w:i/>
                <w:color w:val="004F8A"/>
                <w:sz w:val="22"/>
                <w:szCs w:val="22"/>
                <w:lang w:val="en"/>
              </w:rPr>
              <w:t>Lawyer.Dinh</w:t>
            </w:r>
            <w:proofErr w:type="spellEnd"/>
            <w:r w:rsidRPr="00AA6A58">
              <w:rPr>
                <w:i/>
                <w:color w:val="004F8A"/>
                <w:sz w:val="22"/>
                <w:szCs w:val="22"/>
                <w:lang w:val="en"/>
              </w:rPr>
              <w:t xml:space="preserve"> Anh Tuyet, Head of IDVN Law Office</w:t>
            </w:r>
          </w:p>
        </w:tc>
      </w:tr>
      <w:tr w:rsidR="00394D6A" w:rsidRPr="00A52779" w14:paraId="250D6223" w14:textId="77777777" w:rsidTr="00A83481">
        <w:trPr>
          <w:trHeight w:val="57"/>
        </w:trPr>
        <w:tc>
          <w:tcPr>
            <w:tcW w:w="1188" w:type="dxa"/>
            <w:vMerge/>
          </w:tcPr>
          <w:p w14:paraId="3FFD6825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77911BBF" w14:textId="77777777" w:rsidR="00394D6A" w:rsidRPr="00A52779" w:rsidRDefault="00394D6A" w:rsidP="00A83481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14E25318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</w:tcPr>
          <w:p w14:paraId="499A77FD" w14:textId="17B61CD6" w:rsidR="00394D6A" w:rsidRPr="00A52779" w:rsidRDefault="00394D6A" w:rsidP="00A8348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52779">
              <w:rPr>
                <w:rFonts w:ascii="Times New Roman" w:hAnsi="Times New Roman"/>
                <w:b/>
                <w:i/>
                <w:color w:val="0070C0"/>
              </w:rPr>
              <w:t xml:space="preserve"> 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303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295303">
              <w:rPr>
                <w:rFonts w:ascii="Times New Roman" w:hAnsi="Times New Roman"/>
                <w:sz w:val="24"/>
                <w:szCs w:val="24"/>
              </w:rPr>
              <w:t>:</w:t>
            </w:r>
            <w:r w:rsidRPr="00A52779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  <w:r w:rsidRPr="00A52779">
              <w:rPr>
                <w:rFonts w:ascii="Times New Roman" w:hAnsi="Times New Roman"/>
                <w:i/>
                <w:color w:val="0070C0"/>
              </w:rPr>
              <w:t xml:space="preserve"> </w:t>
            </w:r>
            <w:r w:rsidRPr="007C577E">
              <w:rPr>
                <w:rFonts w:ascii="Times New Roman" w:hAnsi="Times New Roman"/>
                <w:i/>
                <w:color w:val="004F8A"/>
              </w:rPr>
              <w:t>Question and Answer</w:t>
            </w:r>
          </w:p>
        </w:tc>
        <w:tc>
          <w:tcPr>
            <w:tcW w:w="3240" w:type="dxa"/>
          </w:tcPr>
          <w:p w14:paraId="45FA0E8F" w14:textId="3EBE0744" w:rsidR="00394D6A" w:rsidRPr="00A52779" w:rsidRDefault="00394D6A" w:rsidP="00A83481">
            <w:pPr>
              <w:spacing w:line="320" w:lineRule="exact"/>
              <w:rPr>
                <w:rStyle w:val="Strong"/>
                <w:shd w:val="clear" w:color="auto" w:fill="FFFFFF"/>
              </w:rPr>
            </w:pPr>
            <w:r w:rsidRPr="00A52779">
              <w:rPr>
                <w:rStyle w:val="Strong"/>
                <w:shd w:val="clear" w:color="auto" w:fill="FFFFFF"/>
              </w:rPr>
              <w:t>All participants</w:t>
            </w:r>
          </w:p>
        </w:tc>
      </w:tr>
      <w:tr w:rsidR="00394D6A" w:rsidRPr="00A52779" w14:paraId="5A7AAB2F" w14:textId="77777777" w:rsidTr="00A83481">
        <w:trPr>
          <w:trHeight w:val="1167"/>
        </w:trPr>
        <w:tc>
          <w:tcPr>
            <w:tcW w:w="1188" w:type="dxa"/>
            <w:vMerge w:val="restart"/>
          </w:tcPr>
          <w:p w14:paraId="4BCD1F9B" w14:textId="77777777" w:rsidR="00394D6A" w:rsidRDefault="00394D6A" w:rsidP="00A83481">
            <w:pPr>
              <w:spacing w:before="12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  <w:p w14:paraId="691B8732" w14:textId="77777777" w:rsidR="00394D6A" w:rsidRDefault="00394D6A" w:rsidP="00A83481">
            <w:pPr>
              <w:spacing w:before="12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  <w:p w14:paraId="158F734C" w14:textId="174264A3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  <w:r w:rsidRPr="00A52779">
              <w:rPr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379" w:type="dxa"/>
            <w:vMerge w:val="restart"/>
            <w:shd w:val="clear" w:color="auto" w:fill="auto"/>
          </w:tcPr>
          <w:p w14:paraId="4AA42C2A" w14:textId="0F909407" w:rsidR="00574AA8" w:rsidRPr="00266E41" w:rsidRDefault="00574AA8" w:rsidP="00266E41">
            <w:pPr>
              <w:pStyle w:val="NormalWeb"/>
              <w:spacing w:before="120" w:beforeAutospacing="0"/>
              <w:rPr>
                <w:b/>
                <w:sz w:val="32"/>
                <w:szCs w:val="32"/>
              </w:rPr>
            </w:pPr>
            <w:r w:rsidRPr="00A52779">
              <w:rPr>
                <w:b/>
                <w:sz w:val="32"/>
                <w:szCs w:val="32"/>
              </w:rPr>
              <w:t>ĐỐI THOẠI TOÀN CẦU VỀ TRUY XUẤT NGUỒN GỐC THỦY SẢN: GIẢI PHÁP VÀ LỢI ÍCH CHUNG CỦA NGÀNH THUỶ SẢN</w:t>
            </w:r>
          </w:p>
          <w:p w14:paraId="2F57AEBD" w14:textId="55A233A5" w:rsidR="00394D6A" w:rsidRPr="009C5705" w:rsidRDefault="00394D6A" w:rsidP="00A83481">
            <w:pPr>
              <w:shd w:val="clear" w:color="auto" w:fill="FFFFFF" w:themeFill="background1"/>
              <w:spacing w:before="120" w:line="360" w:lineRule="exact"/>
              <w:rPr>
                <w:b/>
                <w:i/>
                <w:iCs/>
                <w:color w:val="004F8A"/>
                <w:sz w:val="26"/>
                <w:szCs w:val="26"/>
              </w:rPr>
            </w:pPr>
            <w:r w:rsidRPr="00AA6A58">
              <w:rPr>
                <w:b/>
                <w:i/>
                <w:iCs/>
                <w:color w:val="004F8A"/>
                <w:sz w:val="26"/>
                <w:szCs w:val="26"/>
              </w:rPr>
              <w:t>GLOBAL DIALOGUE ON SEAFOOD TRACEABILITY (GDST), THE OPPORTUNITY FOR A COMMON LANGUAGE OF SEAFOOD TRACEABILITY &amp; BENEFITS OF CONTINUED SEAFOOD INDUSTRY ENGAGEMENT</w:t>
            </w:r>
          </w:p>
          <w:p w14:paraId="51D7596F" w14:textId="77777777" w:rsidR="00394D6A" w:rsidRPr="00A52779" w:rsidRDefault="00394D6A" w:rsidP="00A83481">
            <w:pPr>
              <w:spacing w:before="120" w:line="300" w:lineRule="exact"/>
              <w:rPr>
                <w:b/>
              </w:rPr>
            </w:pPr>
            <w:r w:rsidRPr="00A52779">
              <w:rPr>
                <w:b/>
              </w:rPr>
              <w:t xml:space="preserve">Co-organizers: </w:t>
            </w:r>
          </w:p>
          <w:p w14:paraId="4D8EC9D2" w14:textId="77777777" w:rsidR="00394D6A" w:rsidRPr="00A52779" w:rsidRDefault="00394D6A" w:rsidP="00A83481">
            <w:pPr>
              <w:pStyle w:val="ListParagraph"/>
              <w:numPr>
                <w:ilvl w:val="0"/>
                <w:numId w:val="3"/>
              </w:numPr>
              <w:spacing w:after="12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52779">
              <w:rPr>
                <w:rFonts w:ascii="Times New Roman" w:hAnsi="Times New Roman"/>
                <w:sz w:val="24"/>
                <w:szCs w:val="24"/>
              </w:rPr>
              <w:t>VASEP</w:t>
            </w:r>
          </w:p>
          <w:p w14:paraId="6777C4F1" w14:textId="77777777" w:rsidR="00394D6A" w:rsidRDefault="00394D6A" w:rsidP="00A83481">
            <w:pPr>
              <w:pStyle w:val="ListParagraph"/>
              <w:numPr>
                <w:ilvl w:val="0"/>
                <w:numId w:val="3"/>
              </w:numPr>
              <w:spacing w:after="12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52779">
              <w:rPr>
                <w:rFonts w:ascii="Times New Roman" w:hAnsi="Times New Roman"/>
                <w:sz w:val="24"/>
                <w:szCs w:val="24"/>
              </w:rPr>
              <w:t>GDST</w:t>
            </w:r>
          </w:p>
          <w:p w14:paraId="79E1569A" w14:textId="0252E068" w:rsidR="00394D6A" w:rsidRPr="009C5705" w:rsidRDefault="00394D6A" w:rsidP="00A83481">
            <w:pPr>
              <w:spacing w:before="120" w:line="380" w:lineRule="exact"/>
              <w:rPr>
                <w:b/>
                <w:color w:val="000000"/>
                <w:sz w:val="28"/>
                <w:szCs w:val="32"/>
                <w:lang w:val="pt-BR"/>
              </w:rPr>
            </w:pPr>
          </w:p>
        </w:tc>
        <w:tc>
          <w:tcPr>
            <w:tcW w:w="2160" w:type="dxa"/>
            <w:vMerge w:val="restart"/>
          </w:tcPr>
          <w:p w14:paraId="54C43F91" w14:textId="2368FF20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14h00-16h00</w:t>
            </w:r>
          </w:p>
          <w:p w14:paraId="0E1031C4" w14:textId="2501036F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24/8/2022</w:t>
            </w:r>
          </w:p>
          <w:p w14:paraId="07C76DA1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FF0000"/>
              </w:rPr>
            </w:pPr>
          </w:p>
          <w:p w14:paraId="08C565B3" w14:textId="628709D1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  <w:color w:val="FF0000"/>
              </w:rPr>
              <w:t>70 pax</w:t>
            </w:r>
          </w:p>
          <w:p w14:paraId="17DB3DF3" w14:textId="0D092E10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Sunflower A meeting room</w:t>
            </w:r>
          </w:p>
          <w:p w14:paraId="50E4566A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  <w:p w14:paraId="62D3F0C1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  <w:p w14:paraId="77C80A8E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  <w:p w14:paraId="5049DFBF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  <w:p w14:paraId="3D198D76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14:paraId="1854B100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A52779">
              <w:rPr>
                <w:b/>
                <w:i/>
                <w:color w:val="000000"/>
                <w:sz w:val="22"/>
                <w:szCs w:val="22"/>
              </w:rPr>
              <w:t>Language:</w:t>
            </w:r>
            <w:r w:rsidRPr="00A52779">
              <w:rPr>
                <w:i/>
                <w:color w:val="000000"/>
                <w:sz w:val="22"/>
                <w:szCs w:val="22"/>
              </w:rPr>
              <w:t xml:space="preserve"> Vietnamese, English</w:t>
            </w:r>
          </w:p>
        </w:tc>
        <w:tc>
          <w:tcPr>
            <w:tcW w:w="5400" w:type="dxa"/>
          </w:tcPr>
          <w:p w14:paraId="6B9A1F53" w14:textId="20DCF710" w:rsidR="00394D6A" w:rsidRPr="00015DEB" w:rsidRDefault="00394D6A" w:rsidP="00A83481">
            <w:pPr>
              <w:spacing w:line="280" w:lineRule="exact"/>
              <w:rPr>
                <w:bCs/>
                <w:iCs/>
                <w:color w:val="000000"/>
                <w:shd w:val="clear" w:color="auto" w:fill="FFFFFF"/>
              </w:rPr>
            </w:pPr>
            <w:r w:rsidRPr="00015DEB">
              <w:rPr>
                <w:b/>
                <w:bCs/>
                <w:iCs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015DEB">
              <w:rPr>
                <w:b/>
                <w:bCs/>
                <w:iCs/>
                <w:color w:val="000000"/>
                <w:shd w:val="clear" w:color="auto" w:fill="FFFFFF"/>
              </w:rPr>
              <w:t>Phiên</w:t>
            </w:r>
            <w:proofErr w:type="spellEnd"/>
            <w:r w:rsidRPr="00015DEB">
              <w:rPr>
                <w:b/>
                <w:bCs/>
                <w:iCs/>
                <w:color w:val="000000"/>
                <w:shd w:val="clear" w:color="auto" w:fill="FFFFFF"/>
              </w:rPr>
              <w:t xml:space="preserve"> 1: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Xuất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khẩu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thuỷ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sản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của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Việt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Nam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và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tầm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quan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trọng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của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truy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xuất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nguồn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gốc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tính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minh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5DEB">
              <w:rPr>
                <w:bCs/>
                <w:iCs/>
                <w:color w:val="000000"/>
                <w:shd w:val="clear" w:color="auto" w:fill="FFFFFF"/>
              </w:rPr>
              <w:t>bạch</w:t>
            </w:r>
            <w:proofErr w:type="spellEnd"/>
            <w:r w:rsidRPr="00015DEB">
              <w:rPr>
                <w:bCs/>
                <w:iCs/>
                <w:color w:val="000000"/>
                <w:shd w:val="clear" w:color="auto" w:fill="FFFFFF"/>
              </w:rPr>
              <w:t xml:space="preserve">. </w:t>
            </w:r>
          </w:p>
          <w:p w14:paraId="03180760" w14:textId="7CBACF26" w:rsidR="00394D6A" w:rsidRPr="00A52779" w:rsidRDefault="00394D6A" w:rsidP="00A83481">
            <w:pPr>
              <w:spacing w:line="280" w:lineRule="exact"/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7C577E">
              <w:rPr>
                <w:b/>
                <w:i/>
                <w:color w:val="004F8A"/>
                <w:sz w:val="22"/>
                <w:szCs w:val="22"/>
              </w:rPr>
              <w:t>Session 1</w:t>
            </w:r>
            <w:r w:rsidRPr="007C577E">
              <w:rPr>
                <w:i/>
                <w:color w:val="004F8A"/>
                <w:sz w:val="22"/>
                <w:szCs w:val="22"/>
              </w:rPr>
              <w:t>: Seafood exports of Vietnam to international markets and the importance of traceability/ transparency</w:t>
            </w:r>
          </w:p>
        </w:tc>
        <w:tc>
          <w:tcPr>
            <w:tcW w:w="3240" w:type="dxa"/>
          </w:tcPr>
          <w:p w14:paraId="4DE52E0F" w14:textId="77777777" w:rsidR="00394D6A" w:rsidRDefault="00394D6A" w:rsidP="00A83481">
            <w:pPr>
              <w:spacing w:before="40" w:line="320" w:lineRule="exact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4D320E">
              <w:rPr>
                <w:b/>
                <w:bCs/>
                <w:color w:val="000000"/>
                <w:shd w:val="clear" w:color="auto" w:fill="FFFFFF"/>
              </w:rPr>
              <w:t>Bà</w:t>
            </w:r>
            <w:proofErr w:type="spellEnd"/>
            <w:r w:rsidRPr="004D320E">
              <w:rPr>
                <w:b/>
                <w:bCs/>
                <w:color w:val="000000"/>
                <w:shd w:val="clear" w:color="auto" w:fill="FFFFFF"/>
              </w:rPr>
              <w:t xml:space="preserve"> Lê </w:t>
            </w:r>
            <w:proofErr w:type="spellStart"/>
            <w:r w:rsidRPr="004D320E">
              <w:rPr>
                <w:b/>
                <w:bCs/>
                <w:color w:val="000000"/>
                <w:shd w:val="clear" w:color="auto" w:fill="FFFFFF"/>
              </w:rPr>
              <w:t>Hằng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hd w:val="clear" w:color="auto" w:fill="FFFFFF"/>
              </w:rPr>
              <w:t>Giám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đốc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truyền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thông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VASEP</w:t>
            </w:r>
          </w:p>
          <w:p w14:paraId="4BDF8EEB" w14:textId="2BA8382E" w:rsidR="00394D6A" w:rsidRPr="00F62AE4" w:rsidRDefault="00394D6A" w:rsidP="00A83481">
            <w:pPr>
              <w:spacing w:line="280" w:lineRule="exact"/>
              <w:ind w:left="115" w:hanging="115"/>
              <w:rPr>
                <w:color w:val="000000"/>
                <w:spacing w:val="-8"/>
              </w:rPr>
            </w:pPr>
            <w:proofErr w:type="spellStart"/>
            <w:r w:rsidRPr="00F62AE4">
              <w:rPr>
                <w:i/>
                <w:color w:val="004F8A"/>
                <w:spacing w:val="-8"/>
                <w:sz w:val="22"/>
                <w:szCs w:val="22"/>
              </w:rPr>
              <w:t>Ms</w:t>
            </w:r>
            <w:proofErr w:type="spellEnd"/>
            <w:r w:rsidRPr="00F62AE4">
              <w:rPr>
                <w:i/>
                <w:color w:val="004F8A"/>
                <w:spacing w:val="-8"/>
                <w:sz w:val="22"/>
                <w:szCs w:val="22"/>
              </w:rPr>
              <w:t xml:space="preserve"> Le Hang – Chief Communications Officer of VASEP</w:t>
            </w:r>
          </w:p>
        </w:tc>
      </w:tr>
      <w:tr w:rsidR="00394D6A" w:rsidRPr="00A52779" w14:paraId="0D117B88" w14:textId="77777777" w:rsidTr="00A83481">
        <w:trPr>
          <w:trHeight w:val="1622"/>
        </w:trPr>
        <w:tc>
          <w:tcPr>
            <w:tcW w:w="1188" w:type="dxa"/>
            <w:vMerge/>
          </w:tcPr>
          <w:p w14:paraId="2F060470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14E518C7" w14:textId="77777777" w:rsidR="00394D6A" w:rsidRPr="00A52779" w:rsidRDefault="00394D6A" w:rsidP="00A83481">
            <w:pPr>
              <w:pStyle w:val="NormalWeb"/>
              <w:spacing w:before="120" w:beforeAutospacing="0"/>
              <w:rPr>
                <w:b/>
                <w:bCs/>
                <w:color w:val="1B1B1B"/>
                <w:sz w:val="32"/>
                <w:szCs w:val="32"/>
                <w:shd w:val="clear" w:color="auto" w:fill="DFDFDF"/>
              </w:rPr>
            </w:pPr>
          </w:p>
        </w:tc>
        <w:tc>
          <w:tcPr>
            <w:tcW w:w="2160" w:type="dxa"/>
            <w:vMerge/>
          </w:tcPr>
          <w:p w14:paraId="33F446D6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3D4E5097" w14:textId="77777777" w:rsidR="00394D6A" w:rsidRPr="00015DEB" w:rsidRDefault="00394D6A" w:rsidP="00A83481">
            <w:pPr>
              <w:pStyle w:val="NormalWeb"/>
              <w:spacing w:before="0" w:beforeAutospacing="0" w:after="0" w:afterAutospacing="0" w:line="280" w:lineRule="exact"/>
              <w:jc w:val="both"/>
              <w:rPr>
                <w:b/>
                <w:color w:val="000000"/>
              </w:rPr>
            </w:pPr>
            <w:r w:rsidRPr="00015DEB">
              <w:rPr>
                <w:b/>
                <w:i/>
                <w:color w:val="1B1B1B"/>
              </w:rPr>
              <w:t>-</w:t>
            </w:r>
            <w:r w:rsidRPr="00015DEB">
              <w:rPr>
                <w:b/>
                <w:color w:val="1B1B1B"/>
              </w:rPr>
              <w:t xml:space="preserve"> </w:t>
            </w:r>
            <w:proofErr w:type="spellStart"/>
            <w:r w:rsidRPr="00015DEB">
              <w:rPr>
                <w:b/>
                <w:color w:val="1B1B1B"/>
              </w:rPr>
              <w:t>Phiên</w:t>
            </w:r>
            <w:proofErr w:type="spellEnd"/>
            <w:r w:rsidRPr="00015DEB">
              <w:rPr>
                <w:b/>
                <w:color w:val="1B1B1B"/>
              </w:rPr>
              <w:t xml:space="preserve"> 2: </w:t>
            </w:r>
            <w:proofErr w:type="spellStart"/>
            <w:r w:rsidRPr="00015DEB">
              <w:rPr>
                <w:color w:val="1B1B1B"/>
              </w:rPr>
              <w:t>Tại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sao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truy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xuất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và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tính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minh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bạch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lại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quan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trọng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đối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với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các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chương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trình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chứng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nhận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thủy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sản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và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tính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nhất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quán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và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tương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tác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đảm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bảo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như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thế</w:t>
            </w:r>
            <w:proofErr w:type="spellEnd"/>
            <w:r w:rsidRPr="00015DEB">
              <w:rPr>
                <w:color w:val="1B1B1B"/>
              </w:rPr>
              <w:t xml:space="preserve"> </w:t>
            </w:r>
            <w:proofErr w:type="spellStart"/>
            <w:r w:rsidRPr="00015DEB">
              <w:rPr>
                <w:color w:val="1B1B1B"/>
              </w:rPr>
              <w:t>nào</w:t>
            </w:r>
            <w:proofErr w:type="spellEnd"/>
            <w:r w:rsidRPr="00015DEB">
              <w:rPr>
                <w:color w:val="1B1B1B"/>
              </w:rPr>
              <w:t>?</w:t>
            </w:r>
          </w:p>
          <w:p w14:paraId="00768A53" w14:textId="58DD9B46" w:rsidR="00394D6A" w:rsidRPr="00A52779" w:rsidRDefault="00394D6A" w:rsidP="00A83481">
            <w:pPr>
              <w:pStyle w:val="NormalWeb"/>
              <w:spacing w:before="0" w:beforeAutospacing="0" w:after="0" w:afterAutospacing="0" w:line="280" w:lineRule="exact"/>
              <w:rPr>
                <w:i/>
                <w:color w:val="0070C0"/>
                <w:sz w:val="22"/>
                <w:szCs w:val="22"/>
              </w:rPr>
            </w:pPr>
            <w:r w:rsidRPr="007C577E">
              <w:rPr>
                <w:b/>
                <w:i/>
                <w:color w:val="004F8A"/>
                <w:sz w:val="22"/>
                <w:szCs w:val="22"/>
              </w:rPr>
              <w:t>Session 2</w:t>
            </w:r>
            <w:r w:rsidRPr="007C577E">
              <w:rPr>
                <w:i/>
                <w:color w:val="004F8A"/>
                <w:sz w:val="22"/>
                <w:szCs w:val="22"/>
              </w:rPr>
              <w:t>: Why traceability and transparency are important to seafood certification schemes and how consistency and interoperability provides assurance?</w:t>
            </w:r>
          </w:p>
        </w:tc>
        <w:tc>
          <w:tcPr>
            <w:tcW w:w="3240" w:type="dxa"/>
          </w:tcPr>
          <w:p w14:paraId="5EA540FB" w14:textId="77777777" w:rsidR="00394D6A" w:rsidRPr="00015DEB" w:rsidRDefault="00394D6A" w:rsidP="00A83481">
            <w:pPr>
              <w:spacing w:before="240" w:after="120" w:line="320" w:lineRule="exact"/>
              <w:ind w:left="115" w:hanging="115"/>
              <w:rPr>
                <w:color w:val="1B1B1B"/>
              </w:rPr>
            </w:pPr>
            <w:proofErr w:type="spellStart"/>
            <w:r w:rsidRPr="00015DEB">
              <w:rPr>
                <w:b/>
                <w:color w:val="1B1B1B"/>
              </w:rPr>
              <w:t>MarinTrust</w:t>
            </w:r>
            <w:proofErr w:type="spellEnd"/>
            <w:r w:rsidRPr="00015DEB">
              <w:rPr>
                <w:b/>
                <w:color w:val="1B1B1B"/>
              </w:rPr>
              <w:t>/ ASC</w:t>
            </w:r>
          </w:p>
          <w:p w14:paraId="04BACB2F" w14:textId="77777777" w:rsidR="00394D6A" w:rsidRPr="00015DEB" w:rsidRDefault="00394D6A" w:rsidP="00A83481">
            <w:pPr>
              <w:spacing w:after="120" w:line="320" w:lineRule="exact"/>
              <w:ind w:left="115" w:hanging="115"/>
              <w:rPr>
                <w:b/>
                <w:color w:val="000000"/>
              </w:rPr>
            </w:pPr>
          </w:p>
        </w:tc>
      </w:tr>
      <w:tr w:rsidR="00394D6A" w:rsidRPr="00A52779" w14:paraId="42793C0E" w14:textId="77777777" w:rsidTr="00A83481">
        <w:trPr>
          <w:trHeight w:val="35"/>
        </w:trPr>
        <w:tc>
          <w:tcPr>
            <w:tcW w:w="1188" w:type="dxa"/>
            <w:vMerge/>
          </w:tcPr>
          <w:p w14:paraId="72BCBF62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4E070E88" w14:textId="77777777" w:rsidR="00394D6A" w:rsidRPr="00A52779" w:rsidRDefault="00394D6A" w:rsidP="00A83481">
            <w:pPr>
              <w:pStyle w:val="NormalWeb"/>
              <w:spacing w:before="120" w:beforeAutospacing="0"/>
              <w:rPr>
                <w:b/>
                <w:bCs/>
                <w:color w:val="1B1B1B"/>
                <w:sz w:val="32"/>
                <w:szCs w:val="32"/>
                <w:shd w:val="clear" w:color="auto" w:fill="DFDFDF"/>
              </w:rPr>
            </w:pPr>
          </w:p>
        </w:tc>
        <w:tc>
          <w:tcPr>
            <w:tcW w:w="2160" w:type="dxa"/>
            <w:vMerge/>
          </w:tcPr>
          <w:p w14:paraId="7FC56207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524E9297" w14:textId="77777777" w:rsidR="00394D6A" w:rsidRPr="00295303" w:rsidRDefault="00394D6A" w:rsidP="00A83481">
            <w:pPr>
              <w:pStyle w:val="NormalWeb"/>
              <w:spacing w:before="0" w:beforeAutospacing="0" w:after="0" w:afterAutospacing="0" w:line="280" w:lineRule="exact"/>
              <w:rPr>
                <w:color w:val="1B1B1B"/>
                <w:spacing w:val="-8"/>
              </w:rPr>
            </w:pPr>
            <w:r w:rsidRPr="00295303">
              <w:rPr>
                <w:b/>
                <w:color w:val="1B1B1B"/>
                <w:spacing w:val="-8"/>
              </w:rPr>
              <w:t xml:space="preserve">- </w:t>
            </w:r>
            <w:proofErr w:type="spellStart"/>
            <w:r w:rsidRPr="00295303">
              <w:rPr>
                <w:b/>
                <w:color w:val="1B1B1B"/>
                <w:spacing w:val="-8"/>
              </w:rPr>
              <w:t>Phiên</w:t>
            </w:r>
            <w:proofErr w:type="spellEnd"/>
            <w:r w:rsidRPr="00295303">
              <w:rPr>
                <w:b/>
                <w:color w:val="1B1B1B"/>
                <w:spacing w:val="-8"/>
              </w:rPr>
              <w:t xml:space="preserve"> 3</w:t>
            </w:r>
            <w:r w:rsidRPr="00295303">
              <w:rPr>
                <w:color w:val="1B1B1B"/>
                <w:spacing w:val="-8"/>
              </w:rPr>
              <w:t xml:space="preserve">: GDST, </w:t>
            </w:r>
            <w:proofErr w:type="spellStart"/>
            <w:r w:rsidRPr="00295303">
              <w:rPr>
                <w:color w:val="1B1B1B"/>
                <w:spacing w:val="-8"/>
              </w:rPr>
              <w:t>Ngành</w:t>
            </w:r>
            <w:proofErr w:type="spellEnd"/>
            <w:r w:rsidRPr="00295303">
              <w:rPr>
                <w:color w:val="1B1B1B"/>
                <w:spacing w:val="-8"/>
              </w:rPr>
              <w:t xml:space="preserve"> </w:t>
            </w:r>
            <w:proofErr w:type="spellStart"/>
            <w:r w:rsidRPr="00295303">
              <w:rPr>
                <w:color w:val="1B1B1B"/>
                <w:spacing w:val="-8"/>
              </w:rPr>
              <w:t>thủy</w:t>
            </w:r>
            <w:proofErr w:type="spellEnd"/>
            <w:r w:rsidRPr="00295303">
              <w:rPr>
                <w:color w:val="1B1B1B"/>
                <w:spacing w:val="-8"/>
              </w:rPr>
              <w:t xml:space="preserve"> </w:t>
            </w:r>
            <w:proofErr w:type="spellStart"/>
            <w:r w:rsidRPr="00295303">
              <w:rPr>
                <w:color w:val="1B1B1B"/>
                <w:spacing w:val="-8"/>
              </w:rPr>
              <w:t>sản</w:t>
            </w:r>
            <w:proofErr w:type="spellEnd"/>
            <w:r w:rsidRPr="00295303">
              <w:rPr>
                <w:color w:val="1B1B1B"/>
                <w:spacing w:val="-8"/>
              </w:rPr>
              <w:t xml:space="preserve"> </w:t>
            </w:r>
            <w:proofErr w:type="spellStart"/>
            <w:r w:rsidRPr="00295303">
              <w:rPr>
                <w:color w:val="1B1B1B"/>
                <w:spacing w:val="-8"/>
              </w:rPr>
              <w:t>Việt</w:t>
            </w:r>
            <w:proofErr w:type="spellEnd"/>
            <w:r w:rsidRPr="00295303">
              <w:rPr>
                <w:color w:val="1B1B1B"/>
                <w:spacing w:val="-8"/>
              </w:rPr>
              <w:t xml:space="preserve"> Nam </w:t>
            </w:r>
            <w:proofErr w:type="spellStart"/>
            <w:r w:rsidRPr="00295303">
              <w:rPr>
                <w:color w:val="1B1B1B"/>
                <w:spacing w:val="-8"/>
              </w:rPr>
              <w:t>và</w:t>
            </w:r>
            <w:proofErr w:type="spellEnd"/>
            <w:r w:rsidRPr="00295303">
              <w:rPr>
                <w:color w:val="1B1B1B"/>
                <w:spacing w:val="-8"/>
              </w:rPr>
              <w:t xml:space="preserve"> </w:t>
            </w:r>
            <w:proofErr w:type="spellStart"/>
            <w:r w:rsidRPr="00295303">
              <w:rPr>
                <w:color w:val="1B1B1B"/>
                <w:spacing w:val="-8"/>
              </w:rPr>
              <w:t>Thế</w:t>
            </w:r>
            <w:proofErr w:type="spellEnd"/>
            <w:r w:rsidRPr="00295303">
              <w:rPr>
                <w:color w:val="1B1B1B"/>
                <w:spacing w:val="-8"/>
              </w:rPr>
              <w:t xml:space="preserve"> </w:t>
            </w:r>
            <w:proofErr w:type="spellStart"/>
            <w:r w:rsidRPr="00295303">
              <w:rPr>
                <w:color w:val="1B1B1B"/>
                <w:spacing w:val="-8"/>
              </w:rPr>
              <w:t>giới</w:t>
            </w:r>
            <w:proofErr w:type="spellEnd"/>
            <w:r w:rsidRPr="00295303">
              <w:rPr>
                <w:color w:val="1B1B1B"/>
                <w:spacing w:val="-8"/>
              </w:rPr>
              <w:t>:</w:t>
            </w:r>
          </w:p>
          <w:p w14:paraId="2B5A8200" w14:textId="77777777" w:rsidR="00394D6A" w:rsidRPr="00295303" w:rsidRDefault="00394D6A" w:rsidP="00A83481">
            <w:pPr>
              <w:pStyle w:val="NormalWeb"/>
              <w:spacing w:before="0" w:beforeAutospacing="0" w:after="0" w:afterAutospacing="0" w:line="280" w:lineRule="exact"/>
              <w:rPr>
                <w:color w:val="1B1B1B"/>
              </w:rPr>
            </w:pPr>
            <w:proofErr w:type="spellStart"/>
            <w:r w:rsidRPr="00295303">
              <w:rPr>
                <w:color w:val="1B1B1B"/>
              </w:rPr>
              <w:t>Bối</w:t>
            </w:r>
            <w:proofErr w:type="spellEnd"/>
            <w:r w:rsidRPr="00295303">
              <w:rPr>
                <w:color w:val="1B1B1B"/>
              </w:rPr>
              <w:t xml:space="preserve"> </w:t>
            </w:r>
            <w:proofErr w:type="spellStart"/>
            <w:r w:rsidRPr="00295303">
              <w:rPr>
                <w:color w:val="1B1B1B"/>
              </w:rPr>
              <w:t>cảnh</w:t>
            </w:r>
            <w:proofErr w:type="spellEnd"/>
            <w:r w:rsidRPr="00295303">
              <w:rPr>
                <w:color w:val="1B1B1B"/>
              </w:rPr>
              <w:t xml:space="preserve"> </w:t>
            </w:r>
            <w:proofErr w:type="spellStart"/>
            <w:r w:rsidRPr="00295303">
              <w:rPr>
                <w:color w:val="1B1B1B"/>
              </w:rPr>
              <w:t>và</w:t>
            </w:r>
            <w:proofErr w:type="spellEnd"/>
            <w:r w:rsidRPr="00295303">
              <w:rPr>
                <w:color w:val="1B1B1B"/>
              </w:rPr>
              <w:t xml:space="preserve"> </w:t>
            </w:r>
            <w:proofErr w:type="spellStart"/>
            <w:r w:rsidRPr="00295303">
              <w:rPr>
                <w:color w:val="1B1B1B"/>
              </w:rPr>
              <w:t>giải</w:t>
            </w:r>
            <w:proofErr w:type="spellEnd"/>
            <w:r w:rsidRPr="00295303">
              <w:rPr>
                <w:color w:val="1B1B1B"/>
              </w:rPr>
              <w:t xml:space="preserve"> </w:t>
            </w:r>
            <w:proofErr w:type="spellStart"/>
            <w:r w:rsidRPr="00295303">
              <w:rPr>
                <w:color w:val="1B1B1B"/>
              </w:rPr>
              <w:t>thích</w:t>
            </w:r>
            <w:proofErr w:type="spellEnd"/>
            <w:r w:rsidRPr="00295303">
              <w:rPr>
                <w:color w:val="1B1B1B"/>
              </w:rPr>
              <w:t xml:space="preserve"> </w:t>
            </w:r>
            <w:proofErr w:type="spellStart"/>
            <w:r w:rsidRPr="00295303">
              <w:rPr>
                <w:color w:val="1B1B1B"/>
              </w:rPr>
              <w:t>về</w:t>
            </w:r>
            <w:proofErr w:type="spellEnd"/>
            <w:r w:rsidRPr="00295303">
              <w:rPr>
                <w:color w:val="1B1B1B"/>
              </w:rPr>
              <w:t xml:space="preserve"> GDST: </w:t>
            </w:r>
          </w:p>
          <w:p w14:paraId="4A39F6FE" w14:textId="77777777" w:rsidR="00394D6A" w:rsidRPr="00295303" w:rsidRDefault="00394D6A" w:rsidP="00A8348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80" w:lineRule="exact"/>
              <w:rPr>
                <w:color w:val="000000"/>
              </w:rPr>
            </w:pPr>
            <w:proofErr w:type="spellStart"/>
            <w:r w:rsidRPr="00295303">
              <w:rPr>
                <w:color w:val="000000"/>
              </w:rPr>
              <w:t>Quá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trình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đối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thoại</w:t>
            </w:r>
            <w:proofErr w:type="spellEnd"/>
          </w:p>
          <w:p w14:paraId="2CC54292" w14:textId="77777777" w:rsidR="00394D6A" w:rsidRPr="00295303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80" w:lineRule="exact"/>
              <w:rPr>
                <w:color w:val="000000"/>
              </w:rPr>
            </w:pPr>
            <w:proofErr w:type="spellStart"/>
            <w:r w:rsidRPr="00295303">
              <w:rPr>
                <w:color w:val="000000"/>
              </w:rPr>
              <w:t>Các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yếu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tố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dữ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liệu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chính</w:t>
            </w:r>
            <w:proofErr w:type="spellEnd"/>
            <w:r w:rsidRPr="00295303">
              <w:rPr>
                <w:color w:val="000000"/>
              </w:rPr>
              <w:t xml:space="preserve"> </w:t>
            </w:r>
          </w:p>
          <w:p w14:paraId="26979BC7" w14:textId="77777777" w:rsidR="00394D6A" w:rsidRPr="00295303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80" w:lineRule="exact"/>
              <w:rPr>
                <w:color w:val="000000"/>
              </w:rPr>
            </w:pPr>
            <w:proofErr w:type="spellStart"/>
            <w:r w:rsidRPr="00295303">
              <w:rPr>
                <w:color w:val="000000"/>
              </w:rPr>
              <w:t>Các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mốc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theo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dõi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quan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trọng</w:t>
            </w:r>
            <w:proofErr w:type="spellEnd"/>
            <w:r w:rsidRPr="00295303">
              <w:rPr>
                <w:color w:val="000000"/>
              </w:rPr>
              <w:t xml:space="preserve"> </w:t>
            </w:r>
          </w:p>
          <w:p w14:paraId="213FF8BD" w14:textId="77777777" w:rsidR="00394D6A" w:rsidRPr="00295303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80" w:lineRule="exact"/>
              <w:rPr>
                <w:color w:val="000000"/>
                <w:spacing w:val="-4"/>
              </w:rPr>
            </w:pPr>
            <w:proofErr w:type="spellStart"/>
            <w:r w:rsidRPr="00295303">
              <w:rPr>
                <w:color w:val="000000"/>
                <w:spacing w:val="-4"/>
              </w:rPr>
              <w:t>Những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tiêu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chuẩn</w:t>
            </w:r>
            <w:proofErr w:type="spellEnd"/>
            <w:r w:rsidRPr="00295303">
              <w:rPr>
                <w:color w:val="000000"/>
                <w:spacing w:val="-4"/>
              </w:rPr>
              <w:t xml:space="preserve"> GDST: </w:t>
            </w:r>
            <w:proofErr w:type="spellStart"/>
            <w:r w:rsidRPr="00295303">
              <w:rPr>
                <w:color w:val="000000"/>
                <w:spacing w:val="-4"/>
              </w:rPr>
              <w:t>giải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pháp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chung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cho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sản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phẩm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thủy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sản</w:t>
            </w:r>
            <w:proofErr w:type="spellEnd"/>
            <w:r w:rsidRPr="00295303">
              <w:rPr>
                <w:color w:val="000000"/>
                <w:spacing w:val="-4"/>
              </w:rPr>
              <w:t xml:space="preserve">; </w:t>
            </w:r>
            <w:proofErr w:type="spellStart"/>
            <w:r w:rsidRPr="00295303">
              <w:rPr>
                <w:color w:val="000000"/>
                <w:spacing w:val="-4"/>
              </w:rPr>
              <w:t>Khả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năng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tương</w:t>
            </w:r>
            <w:proofErr w:type="spellEnd"/>
            <w:r w:rsidRPr="00295303">
              <w:rPr>
                <w:color w:val="000000"/>
                <w:spacing w:val="-4"/>
              </w:rPr>
              <w:t xml:space="preserve"> </w:t>
            </w:r>
            <w:proofErr w:type="spellStart"/>
            <w:r w:rsidRPr="00295303">
              <w:rPr>
                <w:color w:val="000000"/>
                <w:spacing w:val="-4"/>
              </w:rPr>
              <w:t>tác</w:t>
            </w:r>
            <w:proofErr w:type="spellEnd"/>
          </w:p>
          <w:p w14:paraId="2E361D2A" w14:textId="77777777" w:rsidR="00394D6A" w:rsidRPr="00295303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80" w:lineRule="exact"/>
              <w:rPr>
                <w:color w:val="000000"/>
              </w:rPr>
            </w:pPr>
            <w:proofErr w:type="spellStart"/>
            <w:r w:rsidRPr="00295303">
              <w:rPr>
                <w:color w:val="000000"/>
              </w:rPr>
              <w:t>Tầm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quan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trọng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của</w:t>
            </w:r>
            <w:proofErr w:type="spellEnd"/>
            <w:r w:rsidRPr="00295303">
              <w:rPr>
                <w:color w:val="000000"/>
              </w:rPr>
              <w:t xml:space="preserve"> GDST </w:t>
            </w:r>
            <w:proofErr w:type="spellStart"/>
            <w:r w:rsidRPr="00295303">
              <w:rPr>
                <w:color w:val="000000"/>
              </w:rPr>
              <w:t>đối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với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nhà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sản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xuất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trong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nước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và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quốc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tế</w:t>
            </w:r>
            <w:proofErr w:type="spellEnd"/>
          </w:p>
          <w:p w14:paraId="6D099811" w14:textId="77777777" w:rsidR="00394D6A" w:rsidRPr="00295303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80" w:lineRule="exact"/>
              <w:rPr>
                <w:color w:val="000000"/>
              </w:rPr>
            </w:pPr>
            <w:proofErr w:type="spellStart"/>
            <w:r w:rsidRPr="00295303">
              <w:rPr>
                <w:color w:val="000000"/>
              </w:rPr>
              <w:t>Hiểu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rõ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hơn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về</w:t>
            </w:r>
            <w:proofErr w:type="spellEnd"/>
            <w:r w:rsidRPr="00295303">
              <w:rPr>
                <w:color w:val="000000"/>
              </w:rPr>
              <w:t xml:space="preserve"> GDST </w:t>
            </w:r>
            <w:proofErr w:type="spellStart"/>
            <w:r w:rsidRPr="00295303">
              <w:rPr>
                <w:color w:val="000000"/>
              </w:rPr>
              <w:t>thông</w:t>
            </w:r>
            <w:proofErr w:type="spellEnd"/>
            <w:r w:rsidRPr="00295303">
              <w:rPr>
                <w:color w:val="000000"/>
              </w:rPr>
              <w:t xml:space="preserve"> qua </w:t>
            </w:r>
            <w:proofErr w:type="spellStart"/>
            <w:r w:rsidRPr="00295303">
              <w:rPr>
                <w:color w:val="000000"/>
              </w:rPr>
              <w:t>các</w:t>
            </w:r>
            <w:proofErr w:type="spellEnd"/>
            <w:r w:rsidRPr="00295303">
              <w:rPr>
                <w:color w:val="000000"/>
              </w:rPr>
              <w:t xml:space="preserve"> DN </w:t>
            </w:r>
            <w:proofErr w:type="spellStart"/>
            <w:r w:rsidRPr="00295303">
              <w:rPr>
                <w:color w:val="000000"/>
              </w:rPr>
              <w:t>và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chuỗi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cung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ứng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thủy</w:t>
            </w:r>
            <w:proofErr w:type="spellEnd"/>
            <w:r w:rsidRPr="00295303">
              <w:rPr>
                <w:color w:val="000000"/>
              </w:rPr>
              <w:t xml:space="preserve"> </w:t>
            </w:r>
            <w:proofErr w:type="spellStart"/>
            <w:r w:rsidRPr="00295303">
              <w:rPr>
                <w:color w:val="000000"/>
              </w:rPr>
              <w:t>sản</w:t>
            </w:r>
            <w:proofErr w:type="spellEnd"/>
            <w:r w:rsidRPr="00295303">
              <w:rPr>
                <w:color w:val="000000"/>
              </w:rPr>
              <w:t>.</w:t>
            </w:r>
          </w:p>
          <w:p w14:paraId="241BACC7" w14:textId="24A6A129" w:rsidR="00394D6A" w:rsidRPr="007C577E" w:rsidRDefault="00394D6A" w:rsidP="00A83481">
            <w:pPr>
              <w:pStyle w:val="NormalWeb"/>
              <w:spacing w:before="0" w:beforeAutospacing="0" w:after="0" w:afterAutospacing="0" w:line="260" w:lineRule="exact"/>
              <w:rPr>
                <w:color w:val="004F8A"/>
                <w:sz w:val="26"/>
                <w:szCs w:val="26"/>
              </w:rPr>
            </w:pPr>
            <w:r w:rsidRPr="007C577E">
              <w:rPr>
                <w:b/>
                <w:i/>
                <w:color w:val="004F8A"/>
                <w:sz w:val="22"/>
                <w:szCs w:val="22"/>
              </w:rPr>
              <w:t>Session 3</w:t>
            </w:r>
            <w:r w:rsidRPr="007C577E">
              <w:rPr>
                <w:i/>
                <w:color w:val="004F8A"/>
                <w:sz w:val="22"/>
                <w:szCs w:val="22"/>
              </w:rPr>
              <w:t>: GDST, Seafood industry Vietnam and Seafood Industry International</w:t>
            </w:r>
          </w:p>
          <w:p w14:paraId="54C017A6" w14:textId="77777777" w:rsidR="00394D6A" w:rsidRPr="007C577E" w:rsidRDefault="00394D6A" w:rsidP="00A83481">
            <w:pPr>
              <w:pStyle w:val="NormalWeb"/>
              <w:spacing w:before="0" w:beforeAutospacing="0" w:after="0" w:afterAutospacing="0" w:line="260" w:lineRule="exact"/>
              <w:rPr>
                <w:i/>
                <w:color w:val="004F8A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>Background and explanation of GDST:</w:t>
            </w:r>
          </w:p>
          <w:p w14:paraId="68580E79" w14:textId="77777777" w:rsidR="00394D6A" w:rsidRPr="007C577E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60" w:lineRule="exact"/>
              <w:rPr>
                <w:i/>
                <w:color w:val="004F8A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>Dialogue process</w:t>
            </w:r>
          </w:p>
          <w:p w14:paraId="153029A0" w14:textId="6C16E622" w:rsidR="00394D6A" w:rsidRPr="007C577E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60" w:lineRule="exact"/>
              <w:rPr>
                <w:i/>
                <w:color w:val="004F8A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 xml:space="preserve">What Key data elements </w:t>
            </w:r>
            <w:proofErr w:type="gramStart"/>
            <w:r w:rsidRPr="007C577E">
              <w:rPr>
                <w:i/>
                <w:color w:val="004F8A"/>
                <w:sz w:val="22"/>
                <w:szCs w:val="22"/>
              </w:rPr>
              <w:t>are (KDEs)</w:t>
            </w:r>
            <w:proofErr w:type="gramEnd"/>
          </w:p>
          <w:p w14:paraId="73B9A7A7" w14:textId="77777777" w:rsidR="00394D6A" w:rsidRPr="007C577E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60" w:lineRule="exact"/>
              <w:rPr>
                <w:i/>
                <w:color w:val="004F8A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>What Critical tracking events (CTEs</w:t>
            </w:r>
            <w:proofErr w:type="gramStart"/>
            <w:r w:rsidRPr="007C577E">
              <w:rPr>
                <w:i/>
                <w:color w:val="004F8A"/>
                <w:sz w:val="22"/>
                <w:szCs w:val="22"/>
              </w:rPr>
              <w:t>)</w:t>
            </w:r>
            <w:proofErr w:type="gramEnd"/>
          </w:p>
          <w:p w14:paraId="3461AB47" w14:textId="77777777" w:rsidR="00394D6A" w:rsidRPr="007C577E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60" w:lineRule="exact"/>
              <w:rPr>
                <w:i/>
                <w:color w:val="004F8A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>GDST standards: common language seafood products; Interoperability</w:t>
            </w:r>
          </w:p>
          <w:p w14:paraId="21F49524" w14:textId="77777777" w:rsidR="00394D6A" w:rsidRPr="007C577E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60" w:lineRule="exact"/>
              <w:rPr>
                <w:i/>
                <w:color w:val="004F8A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>Importance of GDST to Vietnamese and International processors</w:t>
            </w:r>
          </w:p>
          <w:p w14:paraId="3F0A5175" w14:textId="77777777" w:rsidR="00394D6A" w:rsidRPr="00A52779" w:rsidRDefault="00394D6A" w:rsidP="00A8348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60" w:lineRule="exact"/>
              <w:rPr>
                <w:i/>
                <w:color w:val="0070C0"/>
                <w:sz w:val="22"/>
                <w:szCs w:val="22"/>
              </w:rPr>
            </w:pPr>
            <w:r w:rsidRPr="007C577E">
              <w:rPr>
                <w:i/>
                <w:color w:val="004F8A"/>
                <w:sz w:val="22"/>
                <w:szCs w:val="22"/>
              </w:rPr>
              <w:t>Insight on implementing GDST through seafood supply chains and companies</w:t>
            </w:r>
          </w:p>
        </w:tc>
        <w:tc>
          <w:tcPr>
            <w:tcW w:w="3240" w:type="dxa"/>
          </w:tcPr>
          <w:p w14:paraId="09E3C502" w14:textId="2AFA9BDA" w:rsidR="00394D6A" w:rsidRPr="00015DEB" w:rsidRDefault="00394D6A" w:rsidP="00A83481">
            <w:pPr>
              <w:spacing w:before="120" w:after="120" w:line="320" w:lineRule="exact"/>
              <w:rPr>
                <w:color w:val="1B1B1B"/>
              </w:rPr>
            </w:pPr>
            <w:r w:rsidRPr="00015DEB">
              <w:rPr>
                <w:b/>
                <w:color w:val="1B1B1B"/>
              </w:rPr>
              <w:t>Ms.</w:t>
            </w:r>
            <w:r>
              <w:rPr>
                <w:b/>
                <w:color w:val="1B1B1B"/>
              </w:rPr>
              <w:t xml:space="preserve"> </w:t>
            </w:r>
            <w:r w:rsidRPr="00015DEB">
              <w:rPr>
                <w:b/>
                <w:color w:val="1B1B1B"/>
              </w:rPr>
              <w:t>Kim Thanh</w:t>
            </w:r>
            <w:r w:rsidRPr="00015DEB">
              <w:rPr>
                <w:color w:val="1B1B1B"/>
              </w:rPr>
              <w:t xml:space="preserve">, </w:t>
            </w:r>
          </w:p>
          <w:p w14:paraId="0209867E" w14:textId="77777777" w:rsidR="00394D6A" w:rsidRPr="00015DEB" w:rsidRDefault="00394D6A" w:rsidP="00A83481">
            <w:pPr>
              <w:spacing w:after="120" w:line="320" w:lineRule="exact"/>
              <w:ind w:left="115" w:hanging="115"/>
              <w:rPr>
                <w:b/>
                <w:color w:val="000000"/>
              </w:rPr>
            </w:pPr>
          </w:p>
        </w:tc>
      </w:tr>
      <w:tr w:rsidR="00394D6A" w:rsidRPr="00A52779" w14:paraId="4667B530" w14:textId="77777777" w:rsidTr="00A83481">
        <w:trPr>
          <w:trHeight w:val="105"/>
        </w:trPr>
        <w:tc>
          <w:tcPr>
            <w:tcW w:w="1188" w:type="dxa"/>
            <w:vMerge/>
          </w:tcPr>
          <w:p w14:paraId="4001CC57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2008FBA0" w14:textId="77777777" w:rsidR="00394D6A" w:rsidRPr="00A52779" w:rsidRDefault="00394D6A" w:rsidP="00A83481">
            <w:pPr>
              <w:pStyle w:val="NormalWeb"/>
              <w:spacing w:before="120" w:beforeAutospacing="0"/>
              <w:rPr>
                <w:b/>
                <w:bCs/>
                <w:color w:val="1B1B1B"/>
                <w:sz w:val="32"/>
                <w:szCs w:val="32"/>
                <w:shd w:val="clear" w:color="auto" w:fill="DFDFDF"/>
              </w:rPr>
            </w:pPr>
          </w:p>
        </w:tc>
        <w:tc>
          <w:tcPr>
            <w:tcW w:w="2160" w:type="dxa"/>
            <w:vMerge/>
          </w:tcPr>
          <w:p w14:paraId="13A9F0AF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79832EF4" w14:textId="77777777" w:rsidR="00394D6A" w:rsidRPr="00A52779" w:rsidRDefault="00394D6A" w:rsidP="00A83481">
            <w:pPr>
              <w:pStyle w:val="NormalWeb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52779">
              <w:rPr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52779">
              <w:rPr>
                <w:b/>
                <w:color w:val="000000"/>
                <w:sz w:val="26"/>
                <w:szCs w:val="26"/>
              </w:rPr>
              <w:t>Phiên</w:t>
            </w:r>
            <w:proofErr w:type="spellEnd"/>
            <w:r w:rsidRPr="00A52779">
              <w:rPr>
                <w:b/>
                <w:color w:val="000000"/>
                <w:sz w:val="26"/>
                <w:szCs w:val="26"/>
              </w:rPr>
              <w:t xml:space="preserve"> 4: </w:t>
            </w:r>
            <w:proofErr w:type="spellStart"/>
            <w:r w:rsidRPr="00A52779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A5277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2779">
              <w:rPr>
                <w:color w:val="000000"/>
                <w:sz w:val="26"/>
                <w:szCs w:val="26"/>
              </w:rPr>
              <w:t>luận</w:t>
            </w:r>
            <w:proofErr w:type="spellEnd"/>
          </w:p>
          <w:p w14:paraId="38AD4E7D" w14:textId="6FC84918" w:rsidR="00394D6A" w:rsidRPr="00A52779" w:rsidRDefault="00394D6A" w:rsidP="00A83481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C577E">
              <w:rPr>
                <w:b/>
                <w:i/>
                <w:color w:val="004F8A"/>
                <w:sz w:val="22"/>
                <w:szCs w:val="22"/>
              </w:rPr>
              <w:t xml:space="preserve">  Session 4</w:t>
            </w:r>
            <w:r w:rsidRPr="007C577E">
              <w:rPr>
                <w:i/>
                <w:color w:val="004F8A"/>
                <w:sz w:val="22"/>
                <w:szCs w:val="22"/>
              </w:rPr>
              <w:t>: Panel Question and Answer</w:t>
            </w:r>
          </w:p>
        </w:tc>
        <w:tc>
          <w:tcPr>
            <w:tcW w:w="3240" w:type="dxa"/>
          </w:tcPr>
          <w:p w14:paraId="6BA8D106" w14:textId="77777777" w:rsidR="00394D6A" w:rsidRPr="00A52779" w:rsidRDefault="00394D6A" w:rsidP="00A83481">
            <w:pPr>
              <w:spacing w:after="120" w:line="320" w:lineRule="exact"/>
              <w:ind w:left="115" w:hanging="115"/>
              <w:rPr>
                <w:b/>
                <w:color w:val="000000"/>
                <w:sz w:val="22"/>
                <w:szCs w:val="22"/>
              </w:rPr>
            </w:pPr>
            <w:r w:rsidRPr="00A52779">
              <w:rPr>
                <w:b/>
                <w:color w:val="000000"/>
                <w:sz w:val="22"/>
                <w:szCs w:val="22"/>
              </w:rPr>
              <w:t xml:space="preserve">All participants. </w:t>
            </w:r>
          </w:p>
        </w:tc>
      </w:tr>
      <w:tr w:rsidR="00394D6A" w:rsidRPr="00A52779" w14:paraId="4BAE2CE2" w14:textId="77777777" w:rsidTr="00A83481">
        <w:trPr>
          <w:trHeight w:val="465"/>
        </w:trPr>
        <w:tc>
          <w:tcPr>
            <w:tcW w:w="15367" w:type="dxa"/>
            <w:gridSpan w:val="5"/>
            <w:shd w:val="clear" w:color="auto" w:fill="F7CAAC" w:themeFill="accent2" w:themeFillTint="66"/>
          </w:tcPr>
          <w:p w14:paraId="139EBC65" w14:textId="77777777" w:rsidR="00394D6A" w:rsidRPr="00A52779" w:rsidRDefault="00394D6A" w:rsidP="00A83481">
            <w:pPr>
              <w:spacing w:before="120" w:after="120" w:line="320" w:lineRule="exact"/>
              <w:rPr>
                <w:sz w:val="28"/>
                <w:szCs w:val="28"/>
                <w:lang w:val="pt-BR"/>
              </w:rPr>
            </w:pPr>
            <w:r w:rsidRPr="004A507F">
              <w:rPr>
                <w:b/>
                <w:color w:val="004F8A"/>
                <w:sz w:val="28"/>
                <w:szCs w:val="28"/>
              </w:rPr>
              <w:lastRenderedPageBreak/>
              <w:t>SÁNG 25/8/2022 – August 25</w:t>
            </w:r>
            <w:r w:rsidRPr="004A507F">
              <w:rPr>
                <w:b/>
                <w:color w:val="004F8A"/>
                <w:sz w:val="28"/>
                <w:szCs w:val="28"/>
                <w:vertAlign w:val="superscript"/>
              </w:rPr>
              <w:t>th</w:t>
            </w:r>
            <w:r w:rsidRPr="004A507F">
              <w:rPr>
                <w:b/>
                <w:color w:val="004F8A"/>
                <w:sz w:val="28"/>
                <w:szCs w:val="28"/>
              </w:rPr>
              <w:t xml:space="preserve"> 2022 (9:30 – 11:30)</w:t>
            </w:r>
          </w:p>
        </w:tc>
      </w:tr>
      <w:tr w:rsidR="00A83481" w:rsidRPr="00A52779" w14:paraId="51A52600" w14:textId="77777777" w:rsidTr="00A83481">
        <w:trPr>
          <w:trHeight w:val="1001"/>
        </w:trPr>
        <w:tc>
          <w:tcPr>
            <w:tcW w:w="1188" w:type="dxa"/>
            <w:vMerge w:val="restart"/>
          </w:tcPr>
          <w:p w14:paraId="73FCAACC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3F314600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14:paraId="60574B6F" w14:textId="77777777" w:rsidR="00A83481" w:rsidRPr="00A52779" w:rsidRDefault="00A83481" w:rsidP="00A83481">
            <w:pPr>
              <w:spacing w:before="240" w:line="300" w:lineRule="exact"/>
              <w:jc w:val="center"/>
              <w:rPr>
                <w:b/>
                <w:color w:val="000000"/>
                <w:sz w:val="48"/>
                <w:szCs w:val="48"/>
              </w:rPr>
            </w:pPr>
            <w:r w:rsidRPr="00A52779">
              <w:rPr>
                <w:b/>
                <w:color w:val="000000"/>
                <w:sz w:val="48"/>
                <w:szCs w:val="48"/>
              </w:rPr>
              <w:t>3</w:t>
            </w:r>
          </w:p>
        </w:tc>
        <w:tc>
          <w:tcPr>
            <w:tcW w:w="3379" w:type="dxa"/>
            <w:vMerge w:val="restart"/>
            <w:shd w:val="clear" w:color="auto" w:fill="auto"/>
          </w:tcPr>
          <w:p w14:paraId="0FF5CE93" w14:textId="77777777" w:rsidR="00A83481" w:rsidRPr="00A52779" w:rsidRDefault="00A83481" w:rsidP="00A83481">
            <w:pPr>
              <w:spacing w:before="120" w:line="360" w:lineRule="exact"/>
              <w:rPr>
                <w:b/>
                <w:sz w:val="32"/>
                <w:szCs w:val="32"/>
              </w:rPr>
            </w:pPr>
            <w:r w:rsidRPr="00A52779">
              <w:rPr>
                <w:b/>
                <w:sz w:val="32"/>
                <w:szCs w:val="32"/>
                <w:lang w:val="vi-VN"/>
              </w:rPr>
              <w:t>TIÊU CHUẨN AS</w:t>
            </w:r>
            <w:r w:rsidRPr="00A52779">
              <w:rPr>
                <w:b/>
                <w:sz w:val="32"/>
                <w:szCs w:val="32"/>
              </w:rPr>
              <w:t xml:space="preserve">C: </w:t>
            </w:r>
          </w:p>
          <w:p w14:paraId="64028A6F" w14:textId="77777777" w:rsidR="00A83481" w:rsidRPr="00A52779" w:rsidRDefault="00A83481" w:rsidP="00A83481">
            <w:pPr>
              <w:spacing w:line="360" w:lineRule="exact"/>
              <w:rPr>
                <w:b/>
                <w:sz w:val="32"/>
                <w:szCs w:val="32"/>
              </w:rPr>
            </w:pPr>
            <w:r w:rsidRPr="00A52779">
              <w:rPr>
                <w:b/>
                <w:sz w:val="32"/>
                <w:szCs w:val="32"/>
              </w:rPr>
              <w:t>HỘI NHẬP VÀ THỰC TIỄN</w:t>
            </w:r>
          </w:p>
          <w:p w14:paraId="5085A488" w14:textId="77777777" w:rsidR="00A83481" w:rsidRPr="00A52779" w:rsidRDefault="00A83481" w:rsidP="00A83481">
            <w:pPr>
              <w:spacing w:line="360" w:lineRule="exact"/>
              <w:rPr>
                <w:b/>
                <w:sz w:val="32"/>
                <w:szCs w:val="32"/>
              </w:rPr>
            </w:pPr>
          </w:p>
          <w:p w14:paraId="2539E68F" w14:textId="3DC6D288" w:rsidR="00A83481" w:rsidRPr="00B23EB6" w:rsidRDefault="00A83481" w:rsidP="00A83481">
            <w:pPr>
              <w:shd w:val="clear" w:color="auto" w:fill="FFFFFF" w:themeFill="background1"/>
              <w:spacing w:before="120" w:line="360" w:lineRule="exact"/>
              <w:rPr>
                <w:b/>
                <w:i/>
                <w:iCs/>
                <w:color w:val="004F8A"/>
              </w:rPr>
            </w:pPr>
            <w:r w:rsidRPr="00AA6A58">
              <w:rPr>
                <w:b/>
                <w:i/>
                <w:iCs/>
                <w:color w:val="004F8A"/>
              </w:rPr>
              <w:t>ASC STANDARD: INTEGRATION AND REALITY</w:t>
            </w:r>
          </w:p>
          <w:p w14:paraId="394EC3A8" w14:textId="77777777" w:rsidR="00A83481" w:rsidRPr="00A52779" w:rsidRDefault="00A83481" w:rsidP="00A83481">
            <w:pPr>
              <w:spacing w:before="120" w:line="300" w:lineRule="exact"/>
              <w:rPr>
                <w:b/>
              </w:rPr>
            </w:pPr>
            <w:r w:rsidRPr="00A52779">
              <w:rPr>
                <w:b/>
              </w:rPr>
              <w:t xml:space="preserve">Co-organizers: </w:t>
            </w:r>
          </w:p>
          <w:p w14:paraId="1DB4D75B" w14:textId="77777777" w:rsidR="00A83481" w:rsidRPr="00A52779" w:rsidRDefault="00A83481" w:rsidP="00A83481">
            <w:pPr>
              <w:pStyle w:val="ListParagraph"/>
              <w:numPr>
                <w:ilvl w:val="0"/>
                <w:numId w:val="3"/>
              </w:numPr>
              <w:spacing w:after="12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52779">
              <w:rPr>
                <w:rFonts w:ascii="Times New Roman" w:hAnsi="Times New Roman"/>
                <w:sz w:val="24"/>
                <w:szCs w:val="24"/>
              </w:rPr>
              <w:t>VASEP</w:t>
            </w:r>
          </w:p>
          <w:p w14:paraId="7D1C6813" w14:textId="77777777" w:rsidR="00A83481" w:rsidRPr="009C5705" w:rsidRDefault="00A83481" w:rsidP="00A83481">
            <w:pPr>
              <w:pStyle w:val="ListParagraph"/>
              <w:numPr>
                <w:ilvl w:val="0"/>
                <w:numId w:val="3"/>
              </w:numPr>
              <w:spacing w:after="120" w:line="300" w:lineRule="exact"/>
              <w:rPr>
                <w:rFonts w:ascii="Times New Roman" w:hAnsi="Times New Roman"/>
              </w:rPr>
            </w:pPr>
            <w:r w:rsidRPr="00A52779">
              <w:rPr>
                <w:rFonts w:ascii="Times New Roman" w:hAnsi="Times New Roman"/>
                <w:sz w:val="24"/>
                <w:szCs w:val="24"/>
              </w:rPr>
              <w:t>ASC</w:t>
            </w:r>
          </w:p>
          <w:p w14:paraId="3DB670EF" w14:textId="72608D5F" w:rsidR="00A83481" w:rsidRPr="009C5705" w:rsidRDefault="00A83481" w:rsidP="00A83481">
            <w:pPr>
              <w:spacing w:before="120" w:line="380" w:lineRule="exact"/>
            </w:pPr>
          </w:p>
        </w:tc>
        <w:tc>
          <w:tcPr>
            <w:tcW w:w="2160" w:type="dxa"/>
            <w:vMerge w:val="restart"/>
          </w:tcPr>
          <w:p w14:paraId="1B17677B" w14:textId="77777777" w:rsidR="00A83481" w:rsidRPr="00A52779" w:rsidRDefault="00A83481" w:rsidP="00A83481">
            <w:pPr>
              <w:spacing w:line="300" w:lineRule="exact"/>
              <w:jc w:val="center"/>
              <w:rPr>
                <w:color w:val="000000"/>
              </w:rPr>
            </w:pPr>
          </w:p>
          <w:p w14:paraId="6BE98750" w14:textId="4B24AE17" w:rsidR="00A83481" w:rsidRPr="00A52779" w:rsidRDefault="00A83481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9h30-11h30</w:t>
            </w:r>
          </w:p>
          <w:p w14:paraId="59378604" w14:textId="3E2736A2" w:rsidR="00A83481" w:rsidRPr="00A52779" w:rsidRDefault="00A83481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25/8/2022</w:t>
            </w:r>
          </w:p>
          <w:p w14:paraId="78F8F9A7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</w:rPr>
            </w:pPr>
          </w:p>
          <w:p w14:paraId="028E6399" w14:textId="07FB9967" w:rsidR="00A83481" w:rsidRPr="00A52779" w:rsidRDefault="00A83481" w:rsidP="00A83481">
            <w:pPr>
              <w:tabs>
                <w:tab w:val="left" w:pos="990"/>
                <w:tab w:val="center" w:pos="1017"/>
              </w:tabs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Convention room B</w:t>
            </w:r>
          </w:p>
          <w:p w14:paraId="2B8F95A9" w14:textId="77777777" w:rsidR="00A83481" w:rsidRPr="00A52779" w:rsidRDefault="00A83481" w:rsidP="00A83481">
            <w:pPr>
              <w:spacing w:after="120" w:line="340" w:lineRule="exact"/>
              <w:jc w:val="center"/>
              <w:rPr>
                <w:b/>
                <w:color w:val="FF0000"/>
              </w:rPr>
            </w:pPr>
            <w:r w:rsidRPr="00A52779">
              <w:rPr>
                <w:b/>
                <w:color w:val="FF0000"/>
              </w:rPr>
              <w:t>150 pax</w:t>
            </w:r>
          </w:p>
          <w:p w14:paraId="3E6D4D43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  <w:i/>
                <w:color w:val="000000"/>
              </w:rPr>
            </w:pPr>
          </w:p>
          <w:p w14:paraId="0239DE28" w14:textId="77777777" w:rsidR="00A83481" w:rsidRPr="00A52779" w:rsidRDefault="00A83481" w:rsidP="00A83481">
            <w:pPr>
              <w:spacing w:line="300" w:lineRule="exact"/>
              <w:jc w:val="center"/>
              <w:rPr>
                <w:i/>
                <w:color w:val="000000"/>
              </w:rPr>
            </w:pPr>
            <w:r w:rsidRPr="00A52779">
              <w:rPr>
                <w:b/>
                <w:i/>
                <w:color w:val="000000"/>
                <w:szCs w:val="22"/>
              </w:rPr>
              <w:t>Language:</w:t>
            </w:r>
            <w:r w:rsidRPr="00A52779">
              <w:rPr>
                <w:i/>
                <w:color w:val="000000"/>
                <w:szCs w:val="22"/>
              </w:rPr>
              <w:t xml:space="preserve"> Vietnamese, English </w:t>
            </w:r>
          </w:p>
        </w:tc>
        <w:tc>
          <w:tcPr>
            <w:tcW w:w="5400" w:type="dxa"/>
          </w:tcPr>
          <w:p w14:paraId="010C5DB5" w14:textId="4A2ED44C" w:rsidR="00A83481" w:rsidRPr="00015DEB" w:rsidRDefault="00A83481" w:rsidP="00A83481">
            <w:pPr>
              <w:pStyle w:val="ListParagraph"/>
              <w:numPr>
                <w:ilvl w:val="0"/>
                <w:numId w:val="16"/>
              </w:numPr>
              <w:spacing w:before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Xu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thủy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EU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Covid-19 </w:t>
            </w:r>
          </w:p>
          <w:p w14:paraId="52738C92" w14:textId="77777777" w:rsidR="00A83481" w:rsidRPr="00A52779" w:rsidRDefault="00A83481" w:rsidP="00A83481">
            <w:pPr>
              <w:pStyle w:val="ListParagraph"/>
              <w:spacing w:before="6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577E">
              <w:rPr>
                <w:rFonts w:ascii="Times New Roman" w:hAnsi="Times New Roman"/>
                <w:i/>
                <w:color w:val="004F8A"/>
              </w:rPr>
              <w:t>Seafood market trends in the EU after Covid-19</w:t>
            </w:r>
          </w:p>
        </w:tc>
        <w:tc>
          <w:tcPr>
            <w:tcW w:w="3240" w:type="dxa"/>
          </w:tcPr>
          <w:p w14:paraId="4DDF00CD" w14:textId="77777777" w:rsidR="00A83481" w:rsidRDefault="00A83481" w:rsidP="00A83481">
            <w:pPr>
              <w:pStyle w:val="Caption"/>
              <w:spacing w:after="0" w:line="340" w:lineRule="exact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>Ông</w:t>
            </w:r>
            <w:r w:rsidRPr="00CE5675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 xml:space="preserve"> Dennis Wittmann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 xml:space="preserve"> -  </w:t>
            </w:r>
            <w:r w:rsidRPr="00B74DD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t-BR"/>
              </w:rPr>
              <w:t>Tổng Giám đốc của ASC tại Đức, Áo và Thụy Sĩ</w:t>
            </w:r>
            <w:r w:rsidRPr="00CE5675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 xml:space="preserve"> </w:t>
            </w:r>
          </w:p>
          <w:p w14:paraId="1FEC91E1" w14:textId="0FEBCBA7" w:rsidR="00A83481" w:rsidRPr="007F4F66" w:rsidRDefault="00A83481" w:rsidP="00A83481">
            <w:pPr>
              <w:pStyle w:val="Caption"/>
              <w:spacing w:after="0" w:line="300" w:lineRule="exact"/>
              <w:rPr>
                <w:rFonts w:ascii="Times New Roman" w:hAnsi="Times New Roman"/>
                <w:bCs w:val="0"/>
                <w:color w:val="auto"/>
                <w:spacing w:val="-6"/>
                <w:sz w:val="24"/>
                <w:szCs w:val="24"/>
                <w:lang w:val="pt-BR"/>
              </w:rPr>
            </w:pPr>
            <w:r w:rsidRPr="007F4F66">
              <w:rPr>
                <w:rFonts w:ascii="Times New Roman" w:hAnsi="Times New Roman"/>
                <w:b w:val="0"/>
                <w:bCs w:val="0"/>
                <w:i/>
                <w:color w:val="004F8A"/>
                <w:spacing w:val="-6"/>
                <w:sz w:val="24"/>
                <w:szCs w:val="24"/>
              </w:rPr>
              <w:t>Mr. Dennis Wittmann -General Manager for Germany, Austria, Switzerland at the ASC</w:t>
            </w:r>
          </w:p>
        </w:tc>
      </w:tr>
      <w:tr w:rsidR="00A83481" w:rsidRPr="00A52779" w14:paraId="5CB86CC4" w14:textId="77777777" w:rsidTr="00A83481">
        <w:trPr>
          <w:trHeight w:val="641"/>
        </w:trPr>
        <w:tc>
          <w:tcPr>
            <w:tcW w:w="1188" w:type="dxa"/>
            <w:vMerge/>
          </w:tcPr>
          <w:p w14:paraId="47AFAFDB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39FA46F1" w14:textId="77777777" w:rsidR="00A83481" w:rsidRPr="00A52779" w:rsidRDefault="00A83481" w:rsidP="00A83481">
            <w:pPr>
              <w:spacing w:before="120" w:line="360" w:lineRule="exact"/>
              <w:rPr>
                <w:b/>
                <w:sz w:val="32"/>
                <w:szCs w:val="32"/>
                <w:lang w:val="vi-VN"/>
              </w:rPr>
            </w:pPr>
          </w:p>
        </w:tc>
        <w:tc>
          <w:tcPr>
            <w:tcW w:w="2160" w:type="dxa"/>
            <w:vMerge/>
          </w:tcPr>
          <w:p w14:paraId="518051FC" w14:textId="77777777" w:rsidR="00A83481" w:rsidRPr="00A52779" w:rsidRDefault="00A83481" w:rsidP="00A83481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5400" w:type="dxa"/>
          </w:tcPr>
          <w:p w14:paraId="42D6007F" w14:textId="77777777" w:rsidR="00A83481" w:rsidRPr="00015DEB" w:rsidRDefault="00A83481" w:rsidP="00A83481">
            <w:pPr>
              <w:pStyle w:val="ListParagraph"/>
              <w:numPr>
                <w:ilvl w:val="0"/>
                <w:numId w:val="16"/>
              </w:numPr>
              <w:spacing w:before="6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015D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ASC</w:t>
            </w:r>
          </w:p>
          <w:p w14:paraId="26DDDAB6" w14:textId="77777777" w:rsidR="00A83481" w:rsidRPr="00A52779" w:rsidRDefault="00A83481" w:rsidP="00A83481">
            <w:pPr>
              <w:pStyle w:val="ListParagraph"/>
              <w:spacing w:before="60" w:after="120"/>
              <w:contextualSpacing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C577E">
              <w:rPr>
                <w:rFonts w:ascii="Times New Roman" w:hAnsi="Times New Roman"/>
                <w:i/>
                <w:color w:val="004F8A"/>
              </w:rPr>
              <w:t>Updated ASC standard</w:t>
            </w:r>
          </w:p>
        </w:tc>
        <w:tc>
          <w:tcPr>
            <w:tcW w:w="3240" w:type="dxa"/>
          </w:tcPr>
          <w:p w14:paraId="1AD1166C" w14:textId="7458A60C" w:rsidR="00A83481" w:rsidRDefault="00A83481" w:rsidP="00A83481">
            <w:pPr>
              <w:pStyle w:val="Caption"/>
              <w:spacing w:after="0" w:line="340" w:lineRule="exact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 xml:space="preserve">Bà </w:t>
            </w:r>
            <w:r w:rsidRPr="00CE5675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>Esther Luite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 xml:space="preserve"> -</w:t>
            </w:r>
            <w:r w:rsidRPr="00C72F5A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pt-BR"/>
              </w:rPr>
              <w:t xml:space="preserve"> </w:t>
            </w:r>
            <w:r w:rsidRPr="00B74DD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t-BR"/>
              </w:rPr>
              <w:t>Global Commercial Director of ASC</w:t>
            </w:r>
          </w:p>
          <w:p w14:paraId="281C320A" w14:textId="4718BB2A" w:rsidR="00A83481" w:rsidRPr="00CE5675" w:rsidRDefault="00A83481" w:rsidP="00A83481">
            <w:pPr>
              <w:pStyle w:val="Caption"/>
              <w:spacing w:after="0" w:line="340" w:lineRule="exact"/>
              <w:rPr>
                <w:rFonts w:ascii="Times New Roman" w:hAnsi="Times New Roman"/>
                <w:noProof/>
                <w:color w:val="000000"/>
                <w:sz w:val="52"/>
                <w:szCs w:val="52"/>
                <w:highlight w:val="yellow"/>
              </w:rPr>
            </w:pPr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Mrs. Esther Luiten </w:t>
            </w:r>
            <w:proofErr w:type="gram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-  </w:t>
            </w:r>
            <w:proofErr w:type="spell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>Giám</w:t>
            </w:r>
            <w:proofErr w:type="spellEnd"/>
            <w:proofErr w:type="gramEnd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 </w:t>
            </w:r>
            <w:proofErr w:type="spell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>đốc</w:t>
            </w:r>
            <w:proofErr w:type="spellEnd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 </w:t>
            </w:r>
            <w:proofErr w:type="spell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>Thương</w:t>
            </w:r>
            <w:proofErr w:type="spellEnd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 </w:t>
            </w:r>
            <w:proofErr w:type="spell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>mại</w:t>
            </w:r>
            <w:proofErr w:type="spellEnd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 </w:t>
            </w:r>
            <w:proofErr w:type="spell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>Toàn</w:t>
            </w:r>
            <w:proofErr w:type="spellEnd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 </w:t>
            </w:r>
            <w:proofErr w:type="spellStart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>cầu</w:t>
            </w:r>
            <w:proofErr w:type="spellEnd"/>
            <w:r w:rsidRPr="00C72F5A">
              <w:rPr>
                <w:rFonts w:ascii="Times New Roman" w:hAnsi="Times New Roman"/>
                <w:b w:val="0"/>
                <w:bCs w:val="0"/>
                <w:i/>
                <w:color w:val="004F8A"/>
                <w:sz w:val="24"/>
                <w:szCs w:val="24"/>
              </w:rPr>
              <w:t xml:space="preserve"> ASC</w:t>
            </w:r>
          </w:p>
        </w:tc>
      </w:tr>
      <w:tr w:rsidR="00A83481" w:rsidRPr="00A52779" w14:paraId="43125AB5" w14:textId="77777777" w:rsidTr="00832470">
        <w:trPr>
          <w:trHeight w:val="1482"/>
        </w:trPr>
        <w:tc>
          <w:tcPr>
            <w:tcW w:w="1188" w:type="dxa"/>
            <w:vMerge/>
          </w:tcPr>
          <w:p w14:paraId="2A3191D1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4AB3C702" w14:textId="77777777" w:rsidR="00A83481" w:rsidRPr="00A52779" w:rsidRDefault="00A83481" w:rsidP="00A83481">
            <w:pPr>
              <w:spacing w:before="120" w:line="360" w:lineRule="exact"/>
              <w:rPr>
                <w:b/>
                <w:sz w:val="32"/>
                <w:szCs w:val="32"/>
                <w:lang w:val="vi-VN"/>
              </w:rPr>
            </w:pPr>
          </w:p>
        </w:tc>
        <w:tc>
          <w:tcPr>
            <w:tcW w:w="2160" w:type="dxa"/>
            <w:vMerge/>
          </w:tcPr>
          <w:p w14:paraId="6DE66786" w14:textId="77777777" w:rsidR="00A83481" w:rsidRPr="00A52779" w:rsidRDefault="00A83481" w:rsidP="00A83481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55D075C" w14:textId="379FDE36" w:rsidR="00A83481" w:rsidRDefault="00A83481" w:rsidP="00A83481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khăn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quá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Chứng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ASC ở </w:t>
            </w:r>
            <w:proofErr w:type="spellStart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192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0F7C043" w14:textId="786B862C" w:rsidR="00A83481" w:rsidRPr="008C0BA6" w:rsidRDefault="008C0BA6" w:rsidP="008C0BA6">
            <w:pPr>
              <w:pStyle w:val="ListParagraph"/>
              <w:spacing w:before="24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BA6">
              <w:rPr>
                <w:rFonts w:ascii="Times New Roman" w:hAnsi="Times New Roman"/>
                <w:i/>
                <w:color w:val="004F8A"/>
              </w:rPr>
              <w:t>Obstacles faced by manufacturers in the process of applying ASC certification in Vietnam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C29D52" w14:textId="44555E1F" w:rsidR="00A83481" w:rsidRDefault="00A83481" w:rsidP="00A83481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</w:pPr>
            <w:r w:rsidRPr="009C237C">
              <w:rPr>
                <w:b/>
                <w:lang w:val="pt-BR"/>
              </w:rPr>
              <w:t>Ông Lý Vĩ Cường</w:t>
            </w: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C237C">
              <w:rPr>
                <w:bCs/>
                <w:lang w:val="pt-BR"/>
              </w:rPr>
              <w:t>– Đánh giá viên cao cấp</w:t>
            </w:r>
            <w:r>
              <w:rPr>
                <w:bCs/>
                <w:lang w:val="pt-BR"/>
              </w:rPr>
              <w:t xml:space="preserve"> </w:t>
            </w:r>
            <w:r w:rsidRPr="009C237C">
              <w:rPr>
                <w:bCs/>
                <w:lang w:val="pt-BR"/>
              </w:rPr>
              <w:t>INTERTEK VIETNAM</w:t>
            </w:r>
            <w:r>
              <w:rPr>
                <w:bCs/>
                <w:lang w:val="pt-BR"/>
              </w:rPr>
              <w:t>.</w:t>
            </w:r>
          </w:p>
          <w:p w14:paraId="73208EC7" w14:textId="5FF98C0F" w:rsidR="00A83481" w:rsidRPr="00A52779" w:rsidRDefault="00A83481" w:rsidP="00832470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lang w:val="pt-BR"/>
              </w:rPr>
            </w:pPr>
            <w:r w:rsidRPr="009C237C">
              <w:rPr>
                <w:i/>
                <w:color w:val="004F8A"/>
              </w:rPr>
              <w:t xml:space="preserve">Mr. </w:t>
            </w:r>
            <w:proofErr w:type="spellStart"/>
            <w:r w:rsidRPr="009C237C">
              <w:rPr>
                <w:i/>
                <w:color w:val="004F8A"/>
              </w:rPr>
              <w:t>Lý</w:t>
            </w:r>
            <w:proofErr w:type="spellEnd"/>
            <w:r w:rsidRPr="009C237C">
              <w:rPr>
                <w:i/>
                <w:color w:val="004F8A"/>
              </w:rPr>
              <w:t xml:space="preserve"> </w:t>
            </w:r>
            <w:proofErr w:type="spellStart"/>
            <w:r w:rsidRPr="009C237C">
              <w:rPr>
                <w:i/>
                <w:color w:val="004F8A"/>
              </w:rPr>
              <w:t>Vĩ</w:t>
            </w:r>
            <w:proofErr w:type="spellEnd"/>
            <w:r w:rsidRPr="009C237C">
              <w:rPr>
                <w:i/>
                <w:color w:val="004F8A"/>
              </w:rPr>
              <w:t xml:space="preserve"> </w:t>
            </w:r>
            <w:proofErr w:type="spellStart"/>
            <w:r w:rsidRPr="009C237C">
              <w:rPr>
                <w:i/>
                <w:color w:val="004F8A"/>
              </w:rPr>
              <w:t>Cường</w:t>
            </w:r>
            <w:proofErr w:type="spellEnd"/>
            <w:r>
              <w:rPr>
                <w:i/>
                <w:color w:val="004F8A"/>
              </w:rPr>
              <w:t xml:space="preserve"> - </w:t>
            </w:r>
            <w:r w:rsidRPr="009C237C">
              <w:rPr>
                <w:i/>
                <w:color w:val="004F8A"/>
              </w:rPr>
              <w:t>Senior Lead Auditor</w:t>
            </w:r>
            <w:r>
              <w:rPr>
                <w:i/>
                <w:color w:val="004F8A"/>
              </w:rPr>
              <w:t xml:space="preserve"> </w:t>
            </w:r>
            <w:r w:rsidRPr="009C237C">
              <w:rPr>
                <w:i/>
                <w:color w:val="004F8A"/>
              </w:rPr>
              <w:t>INTERTEK VIETNAM</w:t>
            </w:r>
          </w:p>
        </w:tc>
      </w:tr>
      <w:tr w:rsidR="00A83481" w:rsidRPr="00A52779" w14:paraId="20EE4FA4" w14:textId="77777777" w:rsidTr="00A83481">
        <w:trPr>
          <w:trHeight w:val="627"/>
        </w:trPr>
        <w:tc>
          <w:tcPr>
            <w:tcW w:w="1188" w:type="dxa"/>
            <w:vMerge/>
          </w:tcPr>
          <w:p w14:paraId="62C967EA" w14:textId="77777777" w:rsidR="00A83481" w:rsidRPr="00A52779" w:rsidRDefault="00A83481" w:rsidP="00A83481">
            <w:pPr>
              <w:spacing w:line="30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63A46FFF" w14:textId="77777777" w:rsidR="00A83481" w:rsidRPr="00A52779" w:rsidRDefault="00A83481" w:rsidP="00A83481">
            <w:pPr>
              <w:spacing w:before="120" w:line="360" w:lineRule="exact"/>
              <w:rPr>
                <w:b/>
                <w:sz w:val="32"/>
                <w:szCs w:val="32"/>
                <w:lang w:val="vi-VN"/>
              </w:rPr>
            </w:pPr>
          </w:p>
        </w:tc>
        <w:tc>
          <w:tcPr>
            <w:tcW w:w="2160" w:type="dxa"/>
            <w:vMerge/>
          </w:tcPr>
          <w:p w14:paraId="36696A5F" w14:textId="77777777" w:rsidR="00A83481" w:rsidRPr="00A52779" w:rsidRDefault="00A83481" w:rsidP="00A83481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043DCC35" w14:textId="51CFBEB5" w:rsidR="00A83481" w:rsidRDefault="00A83481" w:rsidP="00A83481">
            <w:pPr>
              <w:pStyle w:val="ListParagraph"/>
              <w:numPr>
                <w:ilvl w:val="0"/>
                <w:numId w:val="16"/>
              </w:numPr>
              <w:spacing w:before="60" w:after="0"/>
              <w:rPr>
                <w:rFonts w:ascii="Times New Roman" w:hAnsi="Times New Roman"/>
                <w:i/>
                <w:color w:val="004F8A"/>
              </w:rPr>
            </w:pP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</w:p>
          <w:p w14:paraId="05228519" w14:textId="5B3E688D" w:rsidR="00A83481" w:rsidRPr="00192940" w:rsidRDefault="00A83481" w:rsidP="00A83481">
            <w:pPr>
              <w:pStyle w:val="ListParagraph"/>
              <w:spacing w:before="6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77E">
              <w:rPr>
                <w:rFonts w:ascii="Times New Roman" w:hAnsi="Times New Roman"/>
                <w:i/>
                <w:color w:val="004F8A"/>
              </w:rPr>
              <w:t xml:space="preserve">Q&amp;A, </w:t>
            </w:r>
            <w:r w:rsidRPr="007C577E">
              <w:rPr>
                <w:rFonts w:ascii="Times New Roman" w:hAnsi="Times New Roman"/>
                <w:i/>
                <w:color w:val="004F8A"/>
                <w:shd w:val="clear" w:color="auto" w:fill="FFFFFF"/>
              </w:rPr>
              <w:t>Discussion.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EBC7C4E" w14:textId="77777777" w:rsidR="00A83481" w:rsidRPr="00B23EB6" w:rsidRDefault="00A83481" w:rsidP="00A83481">
            <w:pPr>
              <w:spacing w:line="300" w:lineRule="exact"/>
              <w:jc w:val="both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B23EB6">
              <w:rPr>
                <w:color w:val="000000"/>
                <w:shd w:val="clear" w:color="auto" w:fill="FFFFFF"/>
              </w:rPr>
              <w:t>Tất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color w:val="000000"/>
                <w:shd w:val="clear" w:color="auto" w:fill="FFFFFF"/>
              </w:rPr>
              <w:t>cả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color w:val="000000"/>
                <w:shd w:val="clear" w:color="auto" w:fill="FFFFFF"/>
              </w:rPr>
              <w:t>hội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color w:val="000000"/>
                <w:shd w:val="clear" w:color="auto" w:fill="FFFFFF"/>
              </w:rPr>
              <w:t>thảo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>.</w:t>
            </w:r>
          </w:p>
          <w:p w14:paraId="1858C79B" w14:textId="77777777" w:rsidR="00A83481" w:rsidRPr="009C237C" w:rsidRDefault="00A83481" w:rsidP="00A83481">
            <w:pPr>
              <w:spacing w:line="300" w:lineRule="exact"/>
              <w:rPr>
                <w:b/>
                <w:lang w:val="pt-BR"/>
              </w:rPr>
            </w:pPr>
            <w:r w:rsidRPr="00A52779">
              <w:rPr>
                <w:i/>
                <w:color w:val="004F8A"/>
              </w:rPr>
              <w:t>All participants</w:t>
            </w:r>
          </w:p>
        </w:tc>
      </w:tr>
      <w:tr w:rsidR="00394D6A" w:rsidRPr="00A52779" w14:paraId="61DD16A4" w14:textId="77777777" w:rsidTr="00A83481">
        <w:trPr>
          <w:trHeight w:val="1257"/>
        </w:trPr>
        <w:tc>
          <w:tcPr>
            <w:tcW w:w="1188" w:type="dxa"/>
            <w:vMerge w:val="restart"/>
          </w:tcPr>
          <w:p w14:paraId="38D674B1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26EA7020" w14:textId="2E71A58E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  <w:r w:rsidRPr="00A52779">
              <w:rPr>
                <w:b/>
                <w:sz w:val="48"/>
                <w:szCs w:val="48"/>
              </w:rPr>
              <w:t>4</w:t>
            </w:r>
          </w:p>
          <w:p w14:paraId="0ADC505F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322EB9AE" w14:textId="4E1006FB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3379" w:type="dxa"/>
            <w:vMerge w:val="restart"/>
            <w:shd w:val="clear" w:color="auto" w:fill="auto"/>
          </w:tcPr>
          <w:p w14:paraId="503DAF68" w14:textId="77777777" w:rsidR="00394D6A" w:rsidRPr="00A52779" w:rsidRDefault="00394D6A" w:rsidP="00A83481">
            <w:pPr>
              <w:spacing w:before="360"/>
              <w:rPr>
                <w:b/>
                <w:sz w:val="32"/>
                <w:szCs w:val="32"/>
              </w:rPr>
            </w:pPr>
            <w:r w:rsidRPr="00A52779">
              <w:rPr>
                <w:b/>
                <w:sz w:val="32"/>
                <w:szCs w:val="32"/>
              </w:rPr>
              <w:t>THƯƠNG HIỆU CHO THỦY SẢN VIỆT</w:t>
            </w:r>
          </w:p>
          <w:p w14:paraId="697EFD13" w14:textId="77777777" w:rsidR="00394D6A" w:rsidRPr="00AA6A58" w:rsidRDefault="00394D6A" w:rsidP="00A83481">
            <w:pPr>
              <w:shd w:val="clear" w:color="auto" w:fill="FFFFFF" w:themeFill="background1"/>
              <w:spacing w:before="120" w:line="360" w:lineRule="exact"/>
              <w:rPr>
                <w:b/>
                <w:i/>
                <w:iCs/>
                <w:color w:val="004F8A"/>
              </w:rPr>
            </w:pPr>
            <w:r w:rsidRPr="00AA6A58">
              <w:rPr>
                <w:b/>
                <w:i/>
                <w:iCs/>
                <w:color w:val="004F8A"/>
              </w:rPr>
              <w:t>BUILDING BRANDS FOR VIETNAM’S SEAFOOD PRODUCTS</w:t>
            </w:r>
          </w:p>
          <w:p w14:paraId="47BFA901" w14:textId="77777777" w:rsidR="00394D6A" w:rsidRPr="00A52779" w:rsidRDefault="00394D6A" w:rsidP="00A83481">
            <w:pPr>
              <w:spacing w:before="120"/>
              <w:rPr>
                <w:b/>
                <w:szCs w:val="22"/>
              </w:rPr>
            </w:pPr>
          </w:p>
          <w:p w14:paraId="29FB4263" w14:textId="4843AAEB" w:rsidR="00394D6A" w:rsidRDefault="00394D6A" w:rsidP="00A83481">
            <w:pPr>
              <w:rPr>
                <w:b/>
                <w:bCs/>
                <w:color w:val="000000"/>
              </w:rPr>
            </w:pPr>
            <w:r w:rsidRPr="00A52779">
              <w:rPr>
                <w:b/>
                <w:bCs/>
                <w:color w:val="000000"/>
              </w:rPr>
              <w:t>Organizer: VASEP</w:t>
            </w:r>
          </w:p>
          <w:p w14:paraId="223B267F" w14:textId="40779FD1" w:rsidR="00394D6A" w:rsidRPr="009C5705" w:rsidRDefault="00394D6A" w:rsidP="00A83481">
            <w:pPr>
              <w:spacing w:before="120" w:line="380" w:lineRule="exact"/>
              <w:rPr>
                <w:b/>
                <w:color w:val="000000"/>
                <w:sz w:val="28"/>
                <w:szCs w:val="32"/>
                <w:lang w:val="pt-BR"/>
              </w:rPr>
            </w:pPr>
          </w:p>
        </w:tc>
        <w:tc>
          <w:tcPr>
            <w:tcW w:w="2160" w:type="dxa"/>
            <w:vMerge w:val="restart"/>
          </w:tcPr>
          <w:p w14:paraId="7BF52A33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  <w:p w14:paraId="0760CF22" w14:textId="32EFBE89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9h30-11h30</w:t>
            </w:r>
          </w:p>
          <w:p w14:paraId="326D5DF2" w14:textId="3F44E6BD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25/8/2022</w:t>
            </w:r>
          </w:p>
          <w:p w14:paraId="47227924" w14:textId="64589613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 xml:space="preserve"> </w:t>
            </w:r>
          </w:p>
          <w:p w14:paraId="108E2562" w14:textId="2B54BB05" w:rsidR="00394D6A" w:rsidRPr="00A52779" w:rsidRDefault="00394D6A" w:rsidP="00A83481">
            <w:pPr>
              <w:spacing w:after="120" w:line="340" w:lineRule="exact"/>
              <w:ind w:right="-58" w:hanging="18"/>
              <w:jc w:val="center"/>
              <w:rPr>
                <w:b/>
              </w:rPr>
            </w:pPr>
            <w:r w:rsidRPr="00A52779">
              <w:rPr>
                <w:b/>
              </w:rPr>
              <w:t>Convention room A</w:t>
            </w:r>
          </w:p>
          <w:p w14:paraId="13C8909A" w14:textId="6EEDB870" w:rsidR="00394D6A" w:rsidRPr="007F4F66" w:rsidRDefault="00394D6A" w:rsidP="00A83481">
            <w:pPr>
              <w:spacing w:after="120" w:line="340" w:lineRule="exact"/>
              <w:jc w:val="center"/>
              <w:rPr>
                <w:b/>
                <w:color w:val="FF0000"/>
              </w:rPr>
            </w:pPr>
            <w:r w:rsidRPr="00A52779">
              <w:rPr>
                <w:b/>
                <w:color w:val="FF0000"/>
              </w:rPr>
              <w:t>150 pax</w:t>
            </w:r>
          </w:p>
          <w:p w14:paraId="615DD7A2" w14:textId="561A2D63" w:rsidR="00394D6A" w:rsidRPr="00B23EB6" w:rsidRDefault="00394D6A" w:rsidP="00A83481">
            <w:pPr>
              <w:spacing w:line="300" w:lineRule="exact"/>
              <w:jc w:val="center"/>
              <w:rPr>
                <w:color w:val="000000"/>
              </w:rPr>
            </w:pPr>
            <w:r w:rsidRPr="00A52779">
              <w:rPr>
                <w:b/>
                <w:i/>
                <w:color w:val="000000"/>
                <w:szCs w:val="22"/>
              </w:rPr>
              <w:t>Language:</w:t>
            </w:r>
            <w:r w:rsidRPr="00A52779">
              <w:rPr>
                <w:i/>
                <w:color w:val="000000"/>
                <w:szCs w:val="22"/>
              </w:rPr>
              <w:t xml:space="preserve"> Vietnamese</w:t>
            </w:r>
          </w:p>
        </w:tc>
        <w:tc>
          <w:tcPr>
            <w:tcW w:w="5400" w:type="dxa"/>
          </w:tcPr>
          <w:p w14:paraId="504D08F8" w14:textId="77777777" w:rsidR="00394D6A" w:rsidRPr="00B23EB6" w:rsidRDefault="00394D6A" w:rsidP="00A83481">
            <w:pPr>
              <w:pStyle w:val="ListParagraph"/>
              <w:numPr>
                <w:ilvl w:val="0"/>
                <w:numId w:val="17"/>
              </w:numPr>
              <w:spacing w:before="60" w:after="12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Xây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dựng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thương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hiệu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Thuỷ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sản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B23E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Nam</w:t>
            </w:r>
            <w:r w:rsidRPr="00B23E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(90 </w:t>
            </w:r>
            <w:proofErr w:type="spellStart"/>
            <w:r w:rsidRPr="00B23E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phút</w:t>
            </w:r>
            <w:proofErr w:type="spellEnd"/>
            <w:r w:rsidRPr="00B23E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8E052C3" w14:textId="0AD0D79C" w:rsidR="00394D6A" w:rsidRPr="00A52779" w:rsidRDefault="00394D6A" w:rsidP="00A83481">
            <w:pPr>
              <w:pStyle w:val="ListParagraph"/>
              <w:spacing w:before="120" w:after="0"/>
              <w:contextualSpacing w:val="0"/>
              <w:rPr>
                <w:rFonts w:ascii="Times New Roman" w:hAnsi="Times New Roman"/>
                <w:i/>
                <w:color w:val="0000FF"/>
              </w:rPr>
            </w:pPr>
            <w:r w:rsidRPr="00A52779">
              <w:rPr>
                <w:rFonts w:ascii="Times New Roman" w:hAnsi="Times New Roman"/>
                <w:i/>
                <w:color w:val="004F8A"/>
              </w:rPr>
              <w:t xml:space="preserve">"Building </w:t>
            </w:r>
            <w:proofErr w:type="gramStart"/>
            <w:r w:rsidRPr="00A52779">
              <w:rPr>
                <w:rFonts w:ascii="Times New Roman" w:hAnsi="Times New Roman"/>
                <w:i/>
                <w:color w:val="004F8A"/>
              </w:rPr>
              <w:t>brands  for</w:t>
            </w:r>
            <w:proofErr w:type="gramEnd"/>
            <w:r w:rsidRPr="00A52779">
              <w:rPr>
                <w:rFonts w:ascii="Times New Roman" w:hAnsi="Times New Roman"/>
                <w:i/>
                <w:color w:val="004F8A"/>
              </w:rPr>
              <w:t xml:space="preserve"> Vietnam's seafood " (90 minutes)</w:t>
            </w:r>
          </w:p>
        </w:tc>
        <w:tc>
          <w:tcPr>
            <w:tcW w:w="3240" w:type="dxa"/>
          </w:tcPr>
          <w:p w14:paraId="3B282795" w14:textId="7506B1C4" w:rsidR="00394D6A" w:rsidRPr="00015DEB" w:rsidRDefault="00394D6A" w:rsidP="00A83481">
            <w:pPr>
              <w:spacing w:line="300" w:lineRule="exact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b/>
                <w:color w:val="000000"/>
                <w:bdr w:val="none" w:sz="0" w:space="0" w:color="auto" w:frame="1"/>
              </w:rPr>
              <w:t>Ông</w:t>
            </w:r>
            <w:proofErr w:type="spellEnd"/>
            <w:r>
              <w:rPr>
                <w:b/>
                <w:color w:val="000000"/>
                <w:bdr w:val="none" w:sz="0" w:space="0" w:color="auto" w:frame="1"/>
              </w:rPr>
              <w:t xml:space="preserve"> Lê </w:t>
            </w:r>
            <w:proofErr w:type="spellStart"/>
            <w:r>
              <w:rPr>
                <w:b/>
                <w:color w:val="000000"/>
                <w:bdr w:val="none" w:sz="0" w:space="0" w:color="auto" w:frame="1"/>
              </w:rPr>
              <w:t>Quốc</w:t>
            </w:r>
            <w:proofErr w:type="spellEnd"/>
            <w:r>
              <w:rPr>
                <w:b/>
                <w:color w:val="000000"/>
                <w:bdr w:val="none" w:sz="0" w:space="0" w:color="auto" w:frame="1"/>
              </w:rPr>
              <w:t xml:space="preserve"> Vinh</w:t>
            </w:r>
            <w:r w:rsidRPr="00015DEB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015DEB">
              <w:rPr>
                <w:b/>
                <w:color w:val="000000"/>
                <w:bdr w:val="none" w:sz="0" w:space="0" w:color="auto" w:frame="1"/>
              </w:rPr>
              <w:t>-</w:t>
            </w:r>
            <w:r w:rsidRPr="00015DEB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E63A4E">
              <w:rPr>
                <w:rFonts w:ascii="Cambria" w:hAnsi="Cambria"/>
              </w:rPr>
              <w:t xml:space="preserve">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Chủ</w:t>
            </w:r>
            <w:proofErr w:type="spellEnd"/>
            <w:proofErr w:type="gramEnd"/>
            <w:r w:rsidRPr="00B74DD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tịch</w:t>
            </w:r>
            <w:proofErr w:type="spellEnd"/>
            <w:r w:rsidRPr="00B74DD3">
              <w:rPr>
                <w:color w:val="000000"/>
                <w:shd w:val="clear" w:color="auto" w:fill="FFFFFF"/>
              </w:rPr>
              <w:t xml:space="preserve"> HĐQT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kiêm</w:t>
            </w:r>
            <w:proofErr w:type="spellEnd"/>
            <w:r w:rsidRPr="00B74DD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Tổng</w:t>
            </w:r>
            <w:proofErr w:type="spellEnd"/>
            <w:r w:rsidRPr="00B74DD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Giám</w:t>
            </w:r>
            <w:proofErr w:type="spellEnd"/>
            <w:r w:rsidRPr="00B74DD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đốc</w:t>
            </w:r>
            <w:proofErr w:type="spellEnd"/>
            <w:r w:rsidRPr="00B74DD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4DD3">
              <w:rPr>
                <w:color w:val="000000"/>
                <w:shd w:val="clear" w:color="auto" w:fill="FFFFFF"/>
              </w:rPr>
              <w:t>của</w:t>
            </w:r>
            <w:proofErr w:type="spellEnd"/>
            <w:r w:rsidRPr="00B74DD3">
              <w:rPr>
                <w:color w:val="000000"/>
                <w:shd w:val="clear" w:color="auto" w:fill="FFFFFF"/>
              </w:rPr>
              <w:t xml:space="preserve">  Le Group</w:t>
            </w:r>
          </w:p>
          <w:p w14:paraId="39A09E13" w14:textId="663E02D7" w:rsidR="00394D6A" w:rsidRPr="009B6568" w:rsidRDefault="00394D6A" w:rsidP="00A83481">
            <w:pPr>
              <w:spacing w:line="300" w:lineRule="exact"/>
              <w:rPr>
                <w:color w:val="000000"/>
                <w:bdr w:val="none" w:sz="0" w:space="0" w:color="auto" w:frame="1"/>
              </w:rPr>
            </w:pPr>
            <w:r w:rsidRPr="009B6568">
              <w:rPr>
                <w:i/>
                <w:color w:val="004F8A"/>
                <w:sz w:val="22"/>
                <w:szCs w:val="22"/>
              </w:rPr>
              <w:t xml:space="preserve">Mr. Le Quoc Vinh – Chairman &amp; </w:t>
            </w:r>
            <w:proofErr w:type="gramStart"/>
            <w:r w:rsidRPr="009B6568">
              <w:rPr>
                <w:i/>
                <w:color w:val="004F8A"/>
                <w:sz w:val="22"/>
                <w:szCs w:val="22"/>
              </w:rPr>
              <w:t>CEO  Lê</w:t>
            </w:r>
            <w:proofErr w:type="gramEnd"/>
            <w:r w:rsidRPr="009B6568">
              <w:rPr>
                <w:i/>
                <w:color w:val="004F8A"/>
                <w:sz w:val="22"/>
                <w:szCs w:val="22"/>
              </w:rPr>
              <w:t xml:space="preserve"> Group of </w:t>
            </w:r>
            <w:proofErr w:type="spellStart"/>
            <w:r w:rsidRPr="009B6568">
              <w:rPr>
                <w:i/>
                <w:color w:val="004F8A"/>
                <w:sz w:val="22"/>
                <w:szCs w:val="22"/>
              </w:rPr>
              <w:t>Companises</w:t>
            </w:r>
            <w:proofErr w:type="spellEnd"/>
            <w:r w:rsidRPr="009B6568">
              <w:rPr>
                <w:color w:val="004F8A"/>
                <w:sz w:val="22"/>
                <w:szCs w:val="22"/>
              </w:rPr>
              <w:t xml:space="preserve"> </w:t>
            </w:r>
          </w:p>
        </w:tc>
      </w:tr>
      <w:tr w:rsidR="00394D6A" w:rsidRPr="00A52779" w14:paraId="58DE474A" w14:textId="77777777" w:rsidTr="00A83481">
        <w:trPr>
          <w:trHeight w:val="710"/>
        </w:trPr>
        <w:tc>
          <w:tcPr>
            <w:tcW w:w="1188" w:type="dxa"/>
            <w:vMerge/>
          </w:tcPr>
          <w:p w14:paraId="06ADF043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59E6DB88" w14:textId="77777777" w:rsidR="00394D6A" w:rsidRPr="00A52779" w:rsidRDefault="00394D6A" w:rsidP="00A83481">
            <w:pPr>
              <w:spacing w:before="360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0880DC28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650B162C" w14:textId="75FA906C" w:rsidR="00394D6A" w:rsidRPr="00B23EB6" w:rsidRDefault="00394D6A" w:rsidP="00A83481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Nỗ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Nam –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Thuận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lợi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thách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(20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8AA5A6" w14:textId="0D0294E3" w:rsidR="00394D6A" w:rsidRPr="00A52779" w:rsidRDefault="00394D6A" w:rsidP="00A83481">
            <w:pPr>
              <w:pStyle w:val="ListParagraph"/>
              <w:spacing w:after="120"/>
              <w:contextualSpacing w:val="0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A52779">
              <w:rPr>
                <w:rFonts w:ascii="Times New Roman" w:hAnsi="Times New Roman"/>
                <w:i/>
                <w:color w:val="004F8A"/>
              </w:rPr>
              <w:t>Efforts to build Vietnamese pangasius brand – Advantages and challenges (20 minutes</w:t>
            </w:r>
          </w:p>
        </w:tc>
        <w:tc>
          <w:tcPr>
            <w:tcW w:w="3240" w:type="dxa"/>
          </w:tcPr>
          <w:p w14:paraId="287A618D" w14:textId="323F66EA" w:rsidR="00394D6A" w:rsidRPr="00B23EB6" w:rsidRDefault="00394D6A" w:rsidP="00A83481">
            <w:pPr>
              <w:spacing w:line="300" w:lineRule="exact"/>
              <w:rPr>
                <w:b/>
                <w:color w:val="000000"/>
                <w:bdr w:val="none" w:sz="0" w:space="0" w:color="auto" w:frame="1"/>
              </w:rPr>
            </w:pPr>
            <w:proofErr w:type="spellStart"/>
            <w:r w:rsidRPr="00015DEB">
              <w:rPr>
                <w:b/>
                <w:color w:val="000000"/>
                <w:bdr w:val="none" w:sz="0" w:space="0" w:color="auto" w:frame="1"/>
              </w:rPr>
              <w:t>Bà</w:t>
            </w:r>
            <w:proofErr w:type="spellEnd"/>
            <w:r w:rsidRPr="00015DEB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5DEB">
              <w:rPr>
                <w:b/>
                <w:color w:val="000000"/>
                <w:bdr w:val="none" w:sz="0" w:space="0" w:color="auto" w:frame="1"/>
              </w:rPr>
              <w:t>Nguyễn</w:t>
            </w:r>
            <w:proofErr w:type="spellEnd"/>
            <w:r w:rsidRPr="00015DEB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5DEB">
              <w:rPr>
                <w:b/>
                <w:color w:val="000000"/>
                <w:bdr w:val="none" w:sz="0" w:space="0" w:color="auto" w:frame="1"/>
              </w:rPr>
              <w:t>Ngô</w:t>
            </w:r>
            <w:proofErr w:type="spellEnd"/>
            <w:r w:rsidRPr="00015DEB">
              <w:rPr>
                <w:b/>
                <w:color w:val="000000"/>
                <w:bdr w:val="none" w:sz="0" w:space="0" w:color="auto" w:frame="1"/>
              </w:rPr>
              <w:t xml:space="preserve"> Vi </w:t>
            </w:r>
            <w:proofErr w:type="spellStart"/>
            <w:r w:rsidRPr="00015DEB">
              <w:rPr>
                <w:b/>
                <w:color w:val="000000"/>
                <w:bdr w:val="none" w:sz="0" w:space="0" w:color="auto" w:frame="1"/>
              </w:rPr>
              <w:t>Tâm</w:t>
            </w:r>
            <w:proofErr w:type="spellEnd"/>
            <w:r w:rsidRPr="00015DEB">
              <w:rPr>
                <w:b/>
                <w:color w:val="000000"/>
                <w:bdr w:val="none" w:sz="0" w:space="0" w:color="auto" w:frame="1"/>
              </w:rPr>
              <w:t xml:space="preserve"> – </w:t>
            </w:r>
            <w:proofErr w:type="spellStart"/>
            <w:r w:rsidRPr="00295303">
              <w:rPr>
                <w:bCs/>
                <w:color w:val="000000"/>
                <w:bdr w:val="none" w:sz="0" w:space="0" w:color="auto" w:frame="1"/>
              </w:rPr>
              <w:t>Tổng</w:t>
            </w:r>
            <w:proofErr w:type="spellEnd"/>
            <w:r w:rsidRPr="00295303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95303">
              <w:rPr>
                <w:bCs/>
                <w:color w:val="000000"/>
                <w:bdr w:val="none" w:sz="0" w:space="0" w:color="auto" w:frame="1"/>
              </w:rPr>
              <w:t>Giám</w:t>
            </w:r>
            <w:proofErr w:type="spellEnd"/>
            <w:r w:rsidRPr="00295303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295303">
              <w:rPr>
                <w:bCs/>
                <w:color w:val="000000"/>
                <w:bdr w:val="none" w:sz="0" w:space="0" w:color="auto" w:frame="1"/>
              </w:rPr>
              <w:t>đốc</w:t>
            </w:r>
            <w:proofErr w:type="spellEnd"/>
            <w:r w:rsidRPr="00295303">
              <w:rPr>
                <w:bCs/>
                <w:color w:val="000000"/>
                <w:bdr w:val="none" w:sz="0" w:space="0" w:color="auto" w:frame="1"/>
              </w:rPr>
              <w:t>, VINH HOAN CORP.</w:t>
            </w:r>
            <w:r w:rsidRPr="00015DEB">
              <w:rPr>
                <w:b/>
                <w:color w:val="000000"/>
                <w:bdr w:val="none" w:sz="0" w:space="0" w:color="auto" w:frame="1"/>
              </w:rPr>
              <w:t xml:space="preserve"> </w:t>
            </w:r>
          </w:p>
          <w:p w14:paraId="2C01B735" w14:textId="35E4D32D" w:rsidR="00394D6A" w:rsidRPr="00AB79B3" w:rsidRDefault="00394D6A" w:rsidP="00A83481">
            <w:pPr>
              <w:spacing w:line="300" w:lineRule="exact"/>
              <w:rPr>
                <w:b/>
                <w:color w:val="000000"/>
                <w:spacing w:val="-6"/>
                <w:sz w:val="26"/>
                <w:szCs w:val="26"/>
                <w:bdr w:val="none" w:sz="0" w:space="0" w:color="auto" w:frame="1"/>
              </w:rPr>
            </w:pPr>
            <w:r w:rsidRPr="00AB79B3">
              <w:rPr>
                <w:b/>
                <w:bCs/>
                <w:i/>
                <w:color w:val="004F8A"/>
                <w:spacing w:val="-6"/>
                <w:sz w:val="22"/>
                <w:szCs w:val="22"/>
              </w:rPr>
              <w:t xml:space="preserve">Ms. Nguyen Ngo Vi Tam – </w:t>
            </w:r>
            <w:r w:rsidRPr="00AB79B3">
              <w:rPr>
                <w:i/>
                <w:color w:val="004F8A"/>
                <w:spacing w:val="-6"/>
                <w:sz w:val="22"/>
                <w:szCs w:val="22"/>
              </w:rPr>
              <w:t>General Director, VINH HOAN CORP.</w:t>
            </w:r>
          </w:p>
        </w:tc>
      </w:tr>
      <w:tr w:rsidR="00394D6A" w:rsidRPr="00A52779" w14:paraId="39789C4B" w14:textId="77777777" w:rsidTr="00A83481">
        <w:trPr>
          <w:trHeight w:val="258"/>
        </w:trPr>
        <w:tc>
          <w:tcPr>
            <w:tcW w:w="1188" w:type="dxa"/>
            <w:vMerge/>
          </w:tcPr>
          <w:p w14:paraId="79BA8650" w14:textId="77777777" w:rsidR="00394D6A" w:rsidRPr="00A52779" w:rsidRDefault="00394D6A" w:rsidP="00A83481">
            <w:pPr>
              <w:spacing w:before="240" w:line="300" w:lineRule="exact"/>
              <w:jc w:val="center"/>
              <w:rPr>
                <w:b/>
                <w:color w:val="000000"/>
                <w:sz w:val="44"/>
                <w:szCs w:val="44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03BFAB1E" w14:textId="77777777" w:rsidR="00394D6A" w:rsidRPr="00A52779" w:rsidRDefault="00394D6A" w:rsidP="00A83481">
            <w:pPr>
              <w:spacing w:before="120" w:line="360" w:lineRule="exact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6B1461B5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5400" w:type="dxa"/>
          </w:tcPr>
          <w:p w14:paraId="06113BF5" w14:textId="77777777" w:rsidR="00394D6A" w:rsidRPr="00B23EB6" w:rsidRDefault="00394D6A" w:rsidP="00A83481">
            <w:pPr>
              <w:pStyle w:val="ListParagraph"/>
              <w:numPr>
                <w:ilvl w:val="0"/>
                <w:numId w:val="17"/>
              </w:num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</w:p>
          <w:p w14:paraId="2E421EAE" w14:textId="1197C29A" w:rsidR="00394D6A" w:rsidRPr="00A52779" w:rsidRDefault="00394D6A" w:rsidP="00A83481">
            <w:pPr>
              <w:pStyle w:val="ListParagraph"/>
              <w:spacing w:before="100" w:beforeAutospacing="1" w:after="0"/>
              <w:rPr>
                <w:rFonts w:ascii="Times New Roman" w:hAnsi="Times New Roman"/>
                <w:sz w:val="26"/>
                <w:szCs w:val="26"/>
              </w:rPr>
            </w:pPr>
            <w:r w:rsidRPr="00A52779">
              <w:rPr>
                <w:rFonts w:ascii="Times New Roman" w:hAnsi="Times New Roman"/>
                <w:i/>
                <w:color w:val="004F8A"/>
              </w:rPr>
              <w:t xml:space="preserve">Q&amp;A, </w:t>
            </w:r>
            <w:r w:rsidRPr="00A52779">
              <w:rPr>
                <w:rFonts w:ascii="Times New Roman" w:hAnsi="Times New Roman"/>
                <w:i/>
                <w:color w:val="004F8A"/>
                <w:shd w:val="clear" w:color="auto" w:fill="FFFFFF"/>
              </w:rPr>
              <w:t>Discussion.</w:t>
            </w:r>
          </w:p>
        </w:tc>
        <w:tc>
          <w:tcPr>
            <w:tcW w:w="3240" w:type="dxa"/>
          </w:tcPr>
          <w:p w14:paraId="095F116F" w14:textId="77777777" w:rsidR="00394D6A" w:rsidRPr="00B23EB6" w:rsidRDefault="00394D6A" w:rsidP="00A83481">
            <w:pPr>
              <w:spacing w:before="100" w:beforeAutospacing="1" w:line="320" w:lineRule="exact"/>
              <w:jc w:val="both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B23EB6">
              <w:rPr>
                <w:color w:val="000000"/>
                <w:shd w:val="clear" w:color="auto" w:fill="FFFFFF"/>
              </w:rPr>
              <w:t>Tất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color w:val="000000"/>
                <w:shd w:val="clear" w:color="auto" w:fill="FFFFFF"/>
              </w:rPr>
              <w:t>cả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color w:val="000000"/>
                <w:shd w:val="clear" w:color="auto" w:fill="FFFFFF"/>
              </w:rPr>
              <w:t>hội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color w:val="000000"/>
                <w:shd w:val="clear" w:color="auto" w:fill="FFFFFF"/>
              </w:rPr>
              <w:t>thảo</w:t>
            </w:r>
            <w:proofErr w:type="spellEnd"/>
            <w:r w:rsidRPr="00B23EB6">
              <w:rPr>
                <w:color w:val="000000"/>
                <w:shd w:val="clear" w:color="auto" w:fill="FFFFFF"/>
              </w:rPr>
              <w:t xml:space="preserve">.  </w:t>
            </w:r>
          </w:p>
          <w:p w14:paraId="4142C47C" w14:textId="1F2C7C6F" w:rsidR="00394D6A" w:rsidRPr="00A52779" w:rsidRDefault="00394D6A" w:rsidP="00A83481">
            <w:pPr>
              <w:spacing w:line="320" w:lineRule="exact"/>
              <w:rPr>
                <w:bCs/>
                <w:i/>
                <w:color w:val="0070C0"/>
                <w:shd w:val="clear" w:color="auto" w:fill="FFFFFF"/>
              </w:rPr>
            </w:pPr>
            <w:r w:rsidRPr="00A52779">
              <w:rPr>
                <w:i/>
                <w:color w:val="004F8A"/>
              </w:rPr>
              <w:t>All participants</w:t>
            </w:r>
          </w:p>
        </w:tc>
      </w:tr>
      <w:tr w:rsidR="00394D6A" w:rsidRPr="00A52779" w14:paraId="3FB5B59B" w14:textId="77777777" w:rsidTr="00A83481">
        <w:trPr>
          <w:trHeight w:val="438"/>
        </w:trPr>
        <w:tc>
          <w:tcPr>
            <w:tcW w:w="15367" w:type="dxa"/>
            <w:gridSpan w:val="5"/>
            <w:shd w:val="clear" w:color="auto" w:fill="F7CAAC" w:themeFill="accent2" w:themeFillTint="66"/>
          </w:tcPr>
          <w:p w14:paraId="46D04A0D" w14:textId="77777777" w:rsidR="00394D6A" w:rsidRPr="00A52779" w:rsidRDefault="00394D6A" w:rsidP="00A83481">
            <w:pPr>
              <w:spacing w:before="120" w:after="120" w:line="320" w:lineRule="exact"/>
              <w:rPr>
                <w:sz w:val="28"/>
                <w:szCs w:val="28"/>
                <w:lang w:val="pt-BR"/>
              </w:rPr>
            </w:pPr>
            <w:r w:rsidRPr="004A507F">
              <w:rPr>
                <w:b/>
                <w:color w:val="004F8A"/>
                <w:sz w:val="28"/>
                <w:szCs w:val="28"/>
              </w:rPr>
              <w:lastRenderedPageBreak/>
              <w:t>CHIỀU 25/8/2022 - August 25</w:t>
            </w:r>
            <w:r w:rsidRPr="004A507F">
              <w:rPr>
                <w:b/>
                <w:color w:val="004F8A"/>
                <w:sz w:val="28"/>
                <w:szCs w:val="28"/>
                <w:vertAlign w:val="superscript"/>
              </w:rPr>
              <w:t>th</w:t>
            </w:r>
            <w:r w:rsidRPr="004A507F">
              <w:rPr>
                <w:b/>
                <w:color w:val="004F8A"/>
                <w:sz w:val="28"/>
                <w:szCs w:val="28"/>
              </w:rPr>
              <w:t xml:space="preserve"> 2022 (14:00 – 16:00)</w:t>
            </w:r>
          </w:p>
        </w:tc>
      </w:tr>
      <w:tr w:rsidR="00394D6A" w:rsidRPr="00A52779" w14:paraId="5A1A0D4F" w14:textId="77777777" w:rsidTr="00A83481">
        <w:trPr>
          <w:trHeight w:val="1428"/>
        </w:trPr>
        <w:tc>
          <w:tcPr>
            <w:tcW w:w="1188" w:type="dxa"/>
            <w:vMerge w:val="restart"/>
          </w:tcPr>
          <w:p w14:paraId="3904CFD4" w14:textId="77777777" w:rsidR="00394D6A" w:rsidRPr="00A52779" w:rsidRDefault="00394D6A" w:rsidP="00A83481">
            <w:pPr>
              <w:spacing w:before="480" w:line="300" w:lineRule="exact"/>
              <w:jc w:val="center"/>
              <w:rPr>
                <w:b/>
                <w:color w:val="000000"/>
                <w:sz w:val="48"/>
                <w:szCs w:val="48"/>
              </w:rPr>
            </w:pPr>
            <w:r w:rsidRPr="00A52779">
              <w:rPr>
                <w:b/>
                <w:color w:val="000000"/>
                <w:sz w:val="48"/>
                <w:szCs w:val="48"/>
              </w:rPr>
              <w:t>5</w:t>
            </w:r>
          </w:p>
        </w:tc>
        <w:tc>
          <w:tcPr>
            <w:tcW w:w="3379" w:type="dxa"/>
            <w:vMerge w:val="restart"/>
            <w:shd w:val="clear" w:color="auto" w:fill="auto"/>
          </w:tcPr>
          <w:p w14:paraId="08A5CDAA" w14:textId="2D5440D4" w:rsidR="00394D6A" w:rsidRPr="00A52779" w:rsidRDefault="00C96A37" w:rsidP="00A83481">
            <w:pPr>
              <w:spacing w:before="120" w:line="380" w:lineRule="exact"/>
              <w:rPr>
                <w:b/>
                <w:sz w:val="32"/>
              </w:rPr>
            </w:pPr>
            <w:bookmarkStart w:id="0" w:name="_Hlk110087346"/>
            <w:r w:rsidRPr="00A52779">
              <w:rPr>
                <w:b/>
                <w:sz w:val="32"/>
              </w:rPr>
              <w:t xml:space="preserve">ỨNG DỤNG CÔNG NGHỆ SỐ TRONG CHUỖI CUNG ỨNG THỦY SẢN </w:t>
            </w:r>
          </w:p>
          <w:bookmarkEnd w:id="0"/>
          <w:p w14:paraId="5BCF9779" w14:textId="77777777" w:rsidR="00394D6A" w:rsidRPr="00A52779" w:rsidRDefault="00394D6A" w:rsidP="00A83481">
            <w:pPr>
              <w:spacing w:before="120" w:line="380" w:lineRule="exact"/>
              <w:rPr>
                <w:b/>
                <w:sz w:val="32"/>
              </w:rPr>
            </w:pPr>
          </w:p>
          <w:p w14:paraId="45F2D6F2" w14:textId="77777777" w:rsidR="00394D6A" w:rsidRPr="00AA6A58" w:rsidRDefault="00394D6A" w:rsidP="00A83481">
            <w:pPr>
              <w:shd w:val="clear" w:color="auto" w:fill="FFFFFF" w:themeFill="background1"/>
              <w:spacing w:before="120" w:line="360" w:lineRule="exact"/>
              <w:rPr>
                <w:b/>
                <w:i/>
                <w:iCs/>
                <w:color w:val="004F8A"/>
              </w:rPr>
            </w:pPr>
            <w:bookmarkStart w:id="1" w:name="_Hlk110087384"/>
            <w:r w:rsidRPr="00AA6A58">
              <w:rPr>
                <w:b/>
                <w:i/>
                <w:iCs/>
                <w:color w:val="004F8A"/>
              </w:rPr>
              <w:t>APPLICATION OF DIGITAL TECHNOLOGY IN THE SEAFOOD SUPPLY CHAIN</w:t>
            </w:r>
          </w:p>
          <w:bookmarkEnd w:id="1"/>
          <w:p w14:paraId="102CE187" w14:textId="4DF83A7C" w:rsidR="00394D6A" w:rsidRPr="00A52779" w:rsidRDefault="00394D6A" w:rsidP="00A83481">
            <w:pPr>
              <w:spacing w:before="120" w:line="300" w:lineRule="exact"/>
              <w:rPr>
                <w:lang w:val="pt-BR"/>
              </w:rPr>
            </w:pPr>
            <w:r w:rsidRPr="00A52779">
              <w:rPr>
                <w:b/>
              </w:rPr>
              <w:t>Co-</w:t>
            </w:r>
            <w:bookmarkStart w:id="2" w:name="_Hlk110089448"/>
            <w:r w:rsidRPr="00A52779">
              <w:rPr>
                <w:b/>
              </w:rPr>
              <w:t>Organizer</w:t>
            </w:r>
            <w:bookmarkEnd w:id="2"/>
            <w:r w:rsidRPr="00A52779">
              <w:rPr>
                <w:b/>
              </w:rPr>
              <w:t xml:space="preserve">: </w:t>
            </w:r>
          </w:p>
          <w:p w14:paraId="24D4A2D4" w14:textId="2F04D3E4" w:rsidR="00394D6A" w:rsidRPr="00A52779" w:rsidRDefault="00394D6A" w:rsidP="00A83481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52779">
              <w:rPr>
                <w:rFonts w:ascii="Times New Roman" w:hAnsi="Times New Roman"/>
                <w:sz w:val="24"/>
                <w:szCs w:val="24"/>
              </w:rPr>
              <w:t>VASEP</w:t>
            </w:r>
          </w:p>
          <w:p w14:paraId="6741A4D9" w14:textId="506C9C16" w:rsidR="00394D6A" w:rsidRPr="00A52779" w:rsidRDefault="00394D6A" w:rsidP="00A83481">
            <w:pPr>
              <w:pStyle w:val="ListParagraph"/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52779">
              <w:rPr>
                <w:rFonts w:ascii="Times New Roman" w:hAnsi="Times New Roman"/>
                <w:sz w:val="24"/>
                <w:szCs w:val="24"/>
              </w:rPr>
              <w:t>USSEC</w:t>
            </w:r>
          </w:p>
          <w:p w14:paraId="0C776DFE" w14:textId="0FCBF9F6" w:rsidR="00394D6A" w:rsidRPr="009C5705" w:rsidRDefault="00394D6A" w:rsidP="00A83481">
            <w:pPr>
              <w:spacing w:before="120" w:line="380" w:lineRule="exact"/>
              <w:rPr>
                <w:b/>
                <w:color w:val="000000"/>
                <w:sz w:val="28"/>
                <w:szCs w:val="32"/>
                <w:lang w:val="pt-BR"/>
              </w:rPr>
            </w:pPr>
          </w:p>
        </w:tc>
        <w:tc>
          <w:tcPr>
            <w:tcW w:w="2160" w:type="dxa"/>
            <w:vMerge w:val="restart"/>
          </w:tcPr>
          <w:p w14:paraId="5CC36DFB" w14:textId="5075378A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14:00—16:00</w:t>
            </w:r>
          </w:p>
          <w:p w14:paraId="3BE079C2" w14:textId="58575993" w:rsidR="00394D6A" w:rsidRPr="00A52779" w:rsidRDefault="00394D6A" w:rsidP="00A83481">
            <w:pPr>
              <w:spacing w:before="120" w:line="300" w:lineRule="exact"/>
              <w:jc w:val="center"/>
              <w:rPr>
                <w:b/>
              </w:rPr>
            </w:pPr>
            <w:r w:rsidRPr="00A52779">
              <w:rPr>
                <w:b/>
              </w:rPr>
              <w:t>25/8/2022</w:t>
            </w:r>
          </w:p>
          <w:p w14:paraId="505F25AD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FF0000"/>
              </w:rPr>
            </w:pPr>
          </w:p>
          <w:p w14:paraId="6D354279" w14:textId="77777777" w:rsidR="00394D6A" w:rsidRPr="00A52779" w:rsidRDefault="00394D6A" w:rsidP="00A83481">
            <w:pPr>
              <w:spacing w:after="120" w:line="340" w:lineRule="exact"/>
              <w:jc w:val="center"/>
              <w:rPr>
                <w:b/>
              </w:rPr>
            </w:pPr>
            <w:r w:rsidRPr="00A52779">
              <w:rPr>
                <w:b/>
              </w:rPr>
              <w:t>Convention room B</w:t>
            </w:r>
          </w:p>
          <w:p w14:paraId="2F4419FD" w14:textId="77777777" w:rsidR="00394D6A" w:rsidRPr="00A52779" w:rsidRDefault="00394D6A" w:rsidP="00A83481">
            <w:pPr>
              <w:spacing w:after="120" w:line="340" w:lineRule="exact"/>
              <w:jc w:val="center"/>
              <w:rPr>
                <w:b/>
                <w:color w:val="FF0000"/>
              </w:rPr>
            </w:pPr>
            <w:r w:rsidRPr="00A52779">
              <w:rPr>
                <w:b/>
                <w:color w:val="FF0000"/>
              </w:rPr>
              <w:t>150 pax</w:t>
            </w:r>
          </w:p>
          <w:p w14:paraId="62A5C677" w14:textId="77777777" w:rsidR="00394D6A" w:rsidRPr="00A52779" w:rsidRDefault="00394D6A" w:rsidP="00A83481">
            <w:pPr>
              <w:spacing w:line="300" w:lineRule="exact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14:paraId="0CBBAEFB" w14:textId="3413836D" w:rsidR="00394D6A" w:rsidRPr="00A52779" w:rsidRDefault="00394D6A" w:rsidP="00A83481">
            <w:pPr>
              <w:spacing w:line="300" w:lineRule="exact"/>
              <w:jc w:val="center"/>
              <w:rPr>
                <w:color w:val="000000"/>
              </w:rPr>
            </w:pPr>
            <w:r w:rsidRPr="00A52779">
              <w:rPr>
                <w:b/>
                <w:i/>
                <w:color w:val="000000"/>
                <w:szCs w:val="22"/>
              </w:rPr>
              <w:t>Language:</w:t>
            </w:r>
            <w:r w:rsidRPr="00A52779">
              <w:rPr>
                <w:i/>
                <w:color w:val="000000"/>
                <w:szCs w:val="22"/>
              </w:rPr>
              <w:t xml:space="preserve"> Vietnamese</w:t>
            </w:r>
          </w:p>
        </w:tc>
        <w:tc>
          <w:tcPr>
            <w:tcW w:w="5400" w:type="dxa"/>
          </w:tcPr>
          <w:p w14:paraId="17348E4E" w14:textId="77777777" w:rsidR="00394D6A" w:rsidRPr="00B23EB6" w:rsidRDefault="00394D6A" w:rsidP="00A8348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 w:after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thức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nuôi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tôm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siêu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thâm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canh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giàu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oxy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nghệ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B23EB6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TOMGOXY".</w:t>
            </w:r>
          </w:p>
          <w:p w14:paraId="564405E0" w14:textId="23349079" w:rsidR="00394D6A" w:rsidRPr="00A52779" w:rsidRDefault="00394D6A" w:rsidP="00A83481">
            <w:pPr>
              <w:pStyle w:val="ListParagraph"/>
              <w:shd w:val="clear" w:color="auto" w:fill="FFFFFF"/>
              <w:spacing w:before="120" w:after="0"/>
              <w:contextualSpacing w:val="0"/>
              <w:textAlignment w:val="baseline"/>
              <w:rPr>
                <w:rFonts w:ascii="Times New Roman" w:hAnsi="Times New Roman"/>
                <w:i/>
              </w:rPr>
            </w:pPr>
            <w:r w:rsidRPr="00A52779">
              <w:rPr>
                <w:rFonts w:ascii="Times New Roman" w:hAnsi="Times New Roman"/>
                <w:i/>
                <w:color w:val="004F8A"/>
              </w:rPr>
              <w:t>The model for intensive shrimp farming in rich oxygen by the digital technology ‘TOMGOXY’</w:t>
            </w:r>
          </w:p>
        </w:tc>
        <w:tc>
          <w:tcPr>
            <w:tcW w:w="3240" w:type="dxa"/>
          </w:tcPr>
          <w:p w14:paraId="341AC91B" w14:textId="77777777" w:rsidR="00394D6A" w:rsidRDefault="00394D6A" w:rsidP="00A83481">
            <w:pPr>
              <w:spacing w:before="120" w:line="320" w:lineRule="exact"/>
              <w:rPr>
                <w:noProof/>
              </w:rPr>
            </w:pPr>
            <w:r>
              <w:rPr>
                <w:b/>
              </w:rPr>
              <w:t xml:space="preserve">TS. </w:t>
            </w:r>
            <w:proofErr w:type="spellStart"/>
            <w:r w:rsidRPr="00A52779">
              <w:rPr>
                <w:b/>
              </w:rPr>
              <w:t>Nguyễn</w:t>
            </w:r>
            <w:proofErr w:type="spellEnd"/>
            <w:r w:rsidRPr="00A52779">
              <w:rPr>
                <w:b/>
              </w:rPr>
              <w:t xml:space="preserve"> Thanh </w:t>
            </w:r>
            <w:proofErr w:type="spellStart"/>
            <w:r w:rsidRPr="00A52779">
              <w:rPr>
                <w:b/>
              </w:rPr>
              <w:t>Mỹ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- </w:t>
            </w:r>
            <w:r w:rsidR="00F956E8" w:rsidRPr="00705200">
              <w:rPr>
                <w:noProof/>
              </w:rPr>
              <w:t xml:space="preserve"> Chủ</w:t>
            </w:r>
            <w:proofErr w:type="gramEnd"/>
            <w:r w:rsidR="00F956E8" w:rsidRPr="00705200">
              <w:rPr>
                <w:noProof/>
              </w:rPr>
              <w:t xml:space="preserve"> tịch HĐQT Mylan Group &amp; Tổng giám đốc RYNAN Holdings JSC</w:t>
            </w:r>
            <w:r w:rsidR="00F956E8">
              <w:rPr>
                <w:noProof/>
              </w:rPr>
              <w:t>.</w:t>
            </w:r>
          </w:p>
          <w:p w14:paraId="0D1AD996" w14:textId="3D2007C4" w:rsidR="005F2713" w:rsidRPr="005F2713" w:rsidRDefault="005F2713" w:rsidP="005F2713">
            <w:pPr>
              <w:rPr>
                <w:b/>
              </w:rPr>
            </w:pPr>
            <w:r w:rsidRPr="005F2713">
              <w:rPr>
                <w:b/>
                <w:bCs/>
                <w:i/>
                <w:color w:val="004F8A"/>
                <w:sz w:val="22"/>
                <w:szCs w:val="22"/>
              </w:rPr>
              <w:t>Dr. Nguyen Thanh My -</w:t>
            </w:r>
            <w:r w:rsidRPr="005F2713">
              <w:rPr>
                <w:i/>
                <w:color w:val="004F8A"/>
                <w:sz w:val="22"/>
                <w:szCs w:val="22"/>
              </w:rPr>
              <w:t xml:space="preserve"> Chairman of Mylan Group and General Director of RYNAN Holdings JSC</w:t>
            </w:r>
          </w:p>
        </w:tc>
      </w:tr>
      <w:tr w:rsidR="00394D6A" w:rsidRPr="00A52779" w14:paraId="3D33C27E" w14:textId="77777777" w:rsidTr="00A83481">
        <w:trPr>
          <w:trHeight w:val="618"/>
        </w:trPr>
        <w:tc>
          <w:tcPr>
            <w:tcW w:w="1188" w:type="dxa"/>
            <w:vMerge/>
          </w:tcPr>
          <w:p w14:paraId="347D63EB" w14:textId="77777777" w:rsidR="00394D6A" w:rsidRPr="00A52779" w:rsidRDefault="00394D6A" w:rsidP="00A83481">
            <w:pPr>
              <w:spacing w:before="480" w:line="300" w:lineRule="exact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496F0E81" w14:textId="77777777" w:rsidR="00394D6A" w:rsidRPr="00A52779" w:rsidRDefault="00394D6A" w:rsidP="00A83481">
            <w:pPr>
              <w:spacing w:before="120" w:line="380" w:lineRule="exact"/>
              <w:rPr>
                <w:b/>
                <w:sz w:val="32"/>
              </w:rPr>
            </w:pPr>
          </w:p>
        </w:tc>
        <w:tc>
          <w:tcPr>
            <w:tcW w:w="2160" w:type="dxa"/>
            <w:vMerge/>
          </w:tcPr>
          <w:p w14:paraId="448C466D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54769C16" w14:textId="03BFDCDE" w:rsidR="00394D6A" w:rsidRPr="00B23EB6" w:rsidRDefault="00394D6A" w:rsidP="00A83481">
            <w:pPr>
              <w:pStyle w:val="ListParagraph"/>
              <w:numPr>
                <w:ilvl w:val="0"/>
                <w:numId w:val="15"/>
              </w:numPr>
              <w:spacing w:after="12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  <w:p w14:paraId="654EE5AF" w14:textId="7E737196" w:rsidR="00394D6A" w:rsidRPr="00A52779" w:rsidRDefault="00394D6A" w:rsidP="00A83481">
            <w:pPr>
              <w:pStyle w:val="ListParagraph"/>
              <w:spacing w:after="120" w:line="300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4F8A"/>
              </w:rPr>
              <w:t>T</w:t>
            </w:r>
            <w:r w:rsidRPr="00A52779">
              <w:rPr>
                <w:rFonts w:ascii="Times New Roman" w:hAnsi="Times New Roman"/>
                <w:i/>
                <w:color w:val="004F8A"/>
              </w:rPr>
              <w:t xml:space="preserve">echnologies applications in seafood </w:t>
            </w:r>
          </w:p>
        </w:tc>
        <w:tc>
          <w:tcPr>
            <w:tcW w:w="3240" w:type="dxa"/>
            <w:shd w:val="clear" w:color="auto" w:fill="FFFFFF" w:themeFill="background1"/>
          </w:tcPr>
          <w:p w14:paraId="02733E17" w14:textId="77777777" w:rsidR="008A316A" w:rsidRDefault="008A316A" w:rsidP="00A83481">
            <w:pPr>
              <w:spacing w:line="300" w:lineRule="exact"/>
              <w:rPr>
                <w:color w:val="000000"/>
              </w:rPr>
            </w:pPr>
            <w:proofErr w:type="spellStart"/>
            <w:r w:rsidRPr="008A316A">
              <w:rPr>
                <w:b/>
                <w:bCs/>
                <w:color w:val="000000"/>
              </w:rPr>
              <w:t>Bà</w:t>
            </w:r>
            <w:proofErr w:type="spellEnd"/>
            <w:r w:rsidRPr="008A316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A316A">
              <w:rPr>
                <w:b/>
                <w:bCs/>
                <w:color w:val="000000"/>
              </w:rPr>
              <w:t>Nguyễn</w:t>
            </w:r>
            <w:proofErr w:type="spellEnd"/>
            <w:r w:rsidRPr="008A316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A316A">
              <w:rPr>
                <w:b/>
                <w:bCs/>
                <w:color w:val="000000"/>
              </w:rPr>
              <w:t>Thị</w:t>
            </w:r>
            <w:proofErr w:type="spellEnd"/>
            <w:r w:rsidRPr="008A316A">
              <w:rPr>
                <w:b/>
                <w:bCs/>
                <w:color w:val="000000"/>
              </w:rPr>
              <w:t xml:space="preserve"> Thu </w:t>
            </w:r>
            <w:proofErr w:type="spellStart"/>
            <w:r w:rsidRPr="008A316A">
              <w:rPr>
                <w:b/>
                <w:bCs/>
                <w:color w:val="000000"/>
              </w:rPr>
              <w:t>Sắc</w:t>
            </w:r>
            <w:proofErr w:type="spellEnd"/>
            <w:r w:rsidRPr="00867440">
              <w:rPr>
                <w:color w:val="000000"/>
              </w:rPr>
              <w:t xml:space="preserve"> – </w:t>
            </w:r>
            <w:proofErr w:type="spellStart"/>
            <w:r w:rsidRPr="00867440">
              <w:rPr>
                <w:color w:val="000000"/>
              </w:rPr>
              <w:t>Phó</w:t>
            </w:r>
            <w:proofErr w:type="spellEnd"/>
            <w:r w:rsidRPr="00867440">
              <w:rPr>
                <w:color w:val="000000"/>
              </w:rPr>
              <w:t xml:space="preserve"> CT VASEP; TGĐ </w:t>
            </w:r>
            <w:proofErr w:type="spellStart"/>
            <w:r w:rsidRPr="00867440">
              <w:rPr>
                <w:color w:val="000000"/>
              </w:rPr>
              <w:t>Công</w:t>
            </w:r>
            <w:proofErr w:type="spellEnd"/>
            <w:r w:rsidRPr="00867440">
              <w:rPr>
                <w:color w:val="000000"/>
              </w:rPr>
              <w:t xml:space="preserve"> ty TNHH </w:t>
            </w:r>
            <w:proofErr w:type="spellStart"/>
            <w:r w:rsidRPr="00867440">
              <w:rPr>
                <w:color w:val="000000"/>
              </w:rPr>
              <w:t>Hải</w:t>
            </w:r>
            <w:proofErr w:type="spellEnd"/>
            <w:r w:rsidRPr="00867440">
              <w:rPr>
                <w:color w:val="000000"/>
              </w:rPr>
              <w:t xml:space="preserve"> Nam</w:t>
            </w:r>
          </w:p>
          <w:p w14:paraId="6F702B23" w14:textId="441676D5" w:rsidR="00CA2B71" w:rsidRPr="00832470" w:rsidRDefault="005017E8" w:rsidP="00A83481">
            <w:pPr>
              <w:spacing w:line="300" w:lineRule="exact"/>
              <w:rPr>
                <w:color w:val="000000"/>
              </w:rPr>
            </w:pPr>
            <w:proofErr w:type="spellStart"/>
            <w:r w:rsidRPr="005017E8">
              <w:rPr>
                <w:i/>
                <w:color w:val="004F8A"/>
                <w:sz w:val="22"/>
                <w:szCs w:val="22"/>
              </w:rPr>
              <w:t>Ms</w:t>
            </w:r>
            <w:proofErr w:type="spellEnd"/>
            <w:r w:rsidRPr="005017E8">
              <w:rPr>
                <w:i/>
                <w:color w:val="004F8A"/>
                <w:sz w:val="22"/>
                <w:szCs w:val="22"/>
              </w:rPr>
              <w:t xml:space="preserve"> Nguyen </w:t>
            </w:r>
            <w:proofErr w:type="spellStart"/>
            <w:r w:rsidRPr="005017E8">
              <w:rPr>
                <w:i/>
                <w:color w:val="004F8A"/>
                <w:sz w:val="22"/>
                <w:szCs w:val="22"/>
              </w:rPr>
              <w:t>Thi</w:t>
            </w:r>
            <w:proofErr w:type="spellEnd"/>
            <w:r w:rsidRPr="005017E8">
              <w:rPr>
                <w:i/>
                <w:color w:val="004F8A"/>
                <w:sz w:val="22"/>
                <w:szCs w:val="22"/>
              </w:rPr>
              <w:t xml:space="preserve"> Thu Sac - </w:t>
            </w:r>
            <w:r w:rsidR="00CA2B71" w:rsidRPr="005017E8">
              <w:rPr>
                <w:i/>
                <w:color w:val="004F8A"/>
                <w:sz w:val="22"/>
                <w:szCs w:val="22"/>
              </w:rPr>
              <w:t>Vice Chairman of VASEP</w:t>
            </w:r>
            <w:r w:rsidRPr="005017E8">
              <w:rPr>
                <w:i/>
                <w:color w:val="004F8A"/>
                <w:sz w:val="22"/>
                <w:szCs w:val="22"/>
              </w:rPr>
              <w:t>, General Director of Hai Nam Co., Ltd</w:t>
            </w:r>
          </w:p>
        </w:tc>
      </w:tr>
      <w:tr w:rsidR="00082FFB" w:rsidRPr="00A52779" w14:paraId="4434AEEF" w14:textId="77777777" w:rsidTr="00082FFB">
        <w:trPr>
          <w:trHeight w:val="888"/>
        </w:trPr>
        <w:tc>
          <w:tcPr>
            <w:tcW w:w="1188" w:type="dxa"/>
            <w:vMerge/>
          </w:tcPr>
          <w:p w14:paraId="62C8FA9D" w14:textId="77777777" w:rsidR="00082FFB" w:rsidRPr="00A52779" w:rsidRDefault="00082FFB" w:rsidP="00A83481">
            <w:pPr>
              <w:spacing w:before="480" w:line="300" w:lineRule="exact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5343399E" w14:textId="77777777" w:rsidR="00082FFB" w:rsidRPr="00A52779" w:rsidRDefault="00082FFB" w:rsidP="00A83481">
            <w:pPr>
              <w:spacing w:before="120" w:line="380" w:lineRule="exact"/>
              <w:rPr>
                <w:b/>
                <w:sz w:val="32"/>
              </w:rPr>
            </w:pPr>
          </w:p>
        </w:tc>
        <w:tc>
          <w:tcPr>
            <w:tcW w:w="2160" w:type="dxa"/>
            <w:vMerge/>
          </w:tcPr>
          <w:p w14:paraId="55064168" w14:textId="77777777" w:rsidR="00082FFB" w:rsidRPr="00A52779" w:rsidRDefault="00082FFB" w:rsidP="00A83481">
            <w:pPr>
              <w:spacing w:before="120"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</w:tcPr>
          <w:p w14:paraId="6C0818E8" w14:textId="7DF6B787" w:rsidR="00082FFB" w:rsidRPr="00A52779" w:rsidRDefault="00272303" w:rsidP="00A83481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G</w:t>
            </w:r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iải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pháp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Tôn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Mạ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dành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riêng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ứng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303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lạnh</w:t>
            </w:r>
            <w:proofErr w:type="spellEnd"/>
          </w:p>
        </w:tc>
        <w:tc>
          <w:tcPr>
            <w:tcW w:w="3240" w:type="dxa"/>
          </w:tcPr>
          <w:p w14:paraId="0DB06C3A" w14:textId="407B6F06" w:rsidR="00082FFB" w:rsidRPr="00082FFB" w:rsidRDefault="00272303" w:rsidP="00082FFB">
            <w:pPr>
              <w:spacing w:before="120"/>
              <w:rPr>
                <w:b/>
                <w:bCs/>
                <w:color w:val="000000"/>
              </w:rPr>
            </w:pPr>
            <w:r w:rsidRPr="00272303">
              <w:rPr>
                <w:b/>
                <w:bCs/>
                <w:color w:val="000000"/>
              </w:rPr>
              <w:t>BLUESCOPE</w:t>
            </w:r>
          </w:p>
        </w:tc>
      </w:tr>
      <w:tr w:rsidR="00394D6A" w:rsidRPr="00A52779" w14:paraId="40D9C023" w14:textId="77777777" w:rsidTr="00BA58B6">
        <w:trPr>
          <w:trHeight w:val="2202"/>
        </w:trPr>
        <w:tc>
          <w:tcPr>
            <w:tcW w:w="1188" w:type="dxa"/>
            <w:vMerge/>
          </w:tcPr>
          <w:p w14:paraId="05B94174" w14:textId="77777777" w:rsidR="00394D6A" w:rsidRPr="00A52779" w:rsidRDefault="00394D6A" w:rsidP="00A83481">
            <w:pPr>
              <w:spacing w:before="480" w:line="300" w:lineRule="exact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2F10C546" w14:textId="77777777" w:rsidR="00394D6A" w:rsidRPr="00A52779" w:rsidRDefault="00394D6A" w:rsidP="00A83481">
            <w:pPr>
              <w:spacing w:before="120" w:line="380" w:lineRule="exact"/>
              <w:rPr>
                <w:b/>
                <w:sz w:val="32"/>
              </w:rPr>
            </w:pPr>
          </w:p>
        </w:tc>
        <w:tc>
          <w:tcPr>
            <w:tcW w:w="2160" w:type="dxa"/>
            <w:vMerge/>
          </w:tcPr>
          <w:p w14:paraId="316CE8DF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</w:tcPr>
          <w:p w14:paraId="52112068" w14:textId="1FC819B0" w:rsidR="00394D6A" w:rsidRPr="00A52779" w:rsidRDefault="00394D6A" w:rsidP="00A83481">
            <w:pPr>
              <w:pStyle w:val="ListParagraph"/>
              <w:numPr>
                <w:ilvl w:val="0"/>
                <w:numId w:val="15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Thực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hiện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phát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triển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bền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vững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bằng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điện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tử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hóa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(digitalization)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đơn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giản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hóa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(simplification)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chứng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nhận</w:t>
            </w:r>
            <w:proofErr w:type="spellEnd"/>
            <w:r w:rsidRPr="00A52779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 GLOBALG.A.P.</w:t>
            </w:r>
          </w:p>
          <w:p w14:paraId="22802B2D" w14:textId="0AE4E895" w:rsidR="00394D6A" w:rsidRPr="00A52779" w:rsidRDefault="00394D6A" w:rsidP="00A83481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B6">
              <w:rPr>
                <w:rFonts w:ascii="Times New Roman" w:hAnsi="Times New Roman"/>
                <w:i/>
                <w:color w:val="004F8A"/>
              </w:rPr>
              <w:t>Toward sustainable aquaculture by digitalization and simplification approach on GLOBALG.A.P. certification system</w:t>
            </w:r>
          </w:p>
        </w:tc>
        <w:tc>
          <w:tcPr>
            <w:tcW w:w="3240" w:type="dxa"/>
          </w:tcPr>
          <w:p w14:paraId="4B365849" w14:textId="24665721" w:rsidR="00394D6A" w:rsidRPr="00082FFB" w:rsidRDefault="00082FFB" w:rsidP="00082FFB">
            <w:pPr>
              <w:spacing w:before="120"/>
              <w:rPr>
                <w:color w:val="000000"/>
              </w:rPr>
            </w:pPr>
            <w:r w:rsidRPr="00082FFB">
              <w:rPr>
                <w:b/>
                <w:bCs/>
                <w:color w:val="000000"/>
              </w:rPr>
              <w:t xml:space="preserve">TS. </w:t>
            </w:r>
            <w:proofErr w:type="spellStart"/>
            <w:r w:rsidRPr="00082FFB">
              <w:rPr>
                <w:b/>
                <w:bCs/>
                <w:color w:val="000000"/>
              </w:rPr>
              <w:t>Phạm</w:t>
            </w:r>
            <w:proofErr w:type="spellEnd"/>
            <w:r w:rsidRPr="00082FF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82FFB">
              <w:rPr>
                <w:b/>
                <w:bCs/>
                <w:color w:val="000000"/>
              </w:rPr>
              <w:t>Việt</w:t>
            </w:r>
            <w:proofErr w:type="spellEnd"/>
            <w:r w:rsidRPr="00082FFB">
              <w:rPr>
                <w:b/>
                <w:bCs/>
                <w:color w:val="000000"/>
              </w:rPr>
              <w:t xml:space="preserve"> Anh,</w:t>
            </w:r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Phụ</w:t>
            </w:r>
            <w:proofErr w:type="spellEnd"/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trách</w:t>
            </w:r>
            <w:proofErr w:type="spellEnd"/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kỹ</w:t>
            </w:r>
            <w:proofErr w:type="spellEnd"/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thuật</w:t>
            </w:r>
            <w:proofErr w:type="spellEnd"/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khu</w:t>
            </w:r>
            <w:proofErr w:type="spellEnd"/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vực</w:t>
            </w:r>
            <w:proofErr w:type="spellEnd"/>
            <w:r w:rsidRPr="00082FFB">
              <w:rPr>
                <w:color w:val="000000"/>
              </w:rPr>
              <w:t xml:space="preserve"> </w:t>
            </w:r>
            <w:proofErr w:type="spellStart"/>
            <w:r w:rsidRPr="00082FFB">
              <w:rPr>
                <w:color w:val="000000"/>
              </w:rPr>
              <w:t>Đông</w:t>
            </w:r>
            <w:proofErr w:type="spellEnd"/>
            <w:r w:rsidRPr="00082FFB">
              <w:rPr>
                <w:color w:val="000000"/>
              </w:rPr>
              <w:t xml:space="preserve"> Nam Á, GLOBALG.A.P.</w:t>
            </w:r>
          </w:p>
          <w:p w14:paraId="23D86CFC" w14:textId="5B8448A4" w:rsidR="00373903" w:rsidRPr="00BA58B6" w:rsidRDefault="00082FFB" w:rsidP="00BA58B6">
            <w:pPr>
              <w:spacing w:before="120" w:after="120"/>
              <w:rPr>
                <w:i/>
                <w:color w:val="004F8A"/>
                <w:sz w:val="22"/>
                <w:szCs w:val="22"/>
              </w:rPr>
            </w:pPr>
            <w:r w:rsidRPr="00082FFB">
              <w:rPr>
                <w:i/>
                <w:color w:val="004F8A"/>
                <w:sz w:val="22"/>
                <w:szCs w:val="22"/>
              </w:rPr>
              <w:t>Dr. Pham Viet Anh, Technical Key Account Manager responsible for ASEAN region, GLOBAL G.A.P</w:t>
            </w:r>
            <w:r w:rsidR="00E85D67">
              <w:rPr>
                <w:i/>
                <w:color w:val="004F8A"/>
                <w:sz w:val="22"/>
                <w:szCs w:val="22"/>
              </w:rPr>
              <w:t>.</w:t>
            </w:r>
          </w:p>
        </w:tc>
      </w:tr>
      <w:tr w:rsidR="00394D6A" w:rsidRPr="00A52779" w14:paraId="049881D2" w14:textId="77777777" w:rsidTr="00A83481">
        <w:trPr>
          <w:trHeight w:val="243"/>
        </w:trPr>
        <w:tc>
          <w:tcPr>
            <w:tcW w:w="1188" w:type="dxa"/>
            <w:vMerge/>
          </w:tcPr>
          <w:p w14:paraId="7CACC837" w14:textId="77777777" w:rsidR="00394D6A" w:rsidRPr="00A52779" w:rsidRDefault="00394D6A" w:rsidP="00A83481">
            <w:pPr>
              <w:spacing w:before="480" w:line="300" w:lineRule="exact"/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14:paraId="0B89ED74" w14:textId="77777777" w:rsidR="00394D6A" w:rsidRPr="00A52779" w:rsidRDefault="00394D6A" w:rsidP="00A83481">
            <w:pPr>
              <w:spacing w:before="120" w:line="380" w:lineRule="exact"/>
              <w:rPr>
                <w:b/>
                <w:sz w:val="32"/>
              </w:rPr>
            </w:pPr>
          </w:p>
        </w:tc>
        <w:tc>
          <w:tcPr>
            <w:tcW w:w="2160" w:type="dxa"/>
            <w:vMerge/>
          </w:tcPr>
          <w:p w14:paraId="45673E34" w14:textId="77777777" w:rsidR="00394D6A" w:rsidRPr="00A52779" w:rsidRDefault="00394D6A" w:rsidP="00A83481">
            <w:pPr>
              <w:spacing w:before="120" w:line="30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5400" w:type="dxa"/>
          </w:tcPr>
          <w:p w14:paraId="24CA1A2C" w14:textId="77777777" w:rsidR="00394D6A" w:rsidRPr="00B23EB6" w:rsidRDefault="00394D6A" w:rsidP="00A83481">
            <w:pPr>
              <w:pStyle w:val="ListParagraph"/>
              <w:numPr>
                <w:ilvl w:val="0"/>
                <w:numId w:val="15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23EB6">
              <w:rPr>
                <w:rFonts w:ascii="Times New Roman" w:hAnsi="Times New Roman"/>
                <w:sz w:val="24"/>
                <w:szCs w:val="24"/>
                <w:lang w:val="fr-FR"/>
              </w:rPr>
              <w:t>Thảo</w:t>
            </w:r>
            <w:proofErr w:type="spellEnd"/>
            <w:r w:rsidRPr="00B23EB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EB6">
              <w:rPr>
                <w:rFonts w:ascii="Times New Roman" w:hAnsi="Times New Roman"/>
                <w:sz w:val="24"/>
                <w:szCs w:val="24"/>
                <w:lang w:val="fr-FR"/>
              </w:rPr>
              <w:t>luận</w:t>
            </w:r>
            <w:proofErr w:type="spellEnd"/>
          </w:p>
          <w:p w14:paraId="785AD62F" w14:textId="77777777" w:rsidR="00394D6A" w:rsidRPr="00A52779" w:rsidRDefault="00394D6A" w:rsidP="00A83481">
            <w:pPr>
              <w:pStyle w:val="ListParagraph"/>
              <w:spacing w:after="0"/>
              <w:rPr>
                <w:rFonts w:ascii="Times New Roman" w:hAnsi="Times New Roman"/>
                <w:i/>
                <w:color w:val="000000" w:themeColor="text1"/>
                <w:shd w:val="clear" w:color="auto" w:fill="FFFFFF"/>
                <w:lang w:val="fr-FR"/>
              </w:rPr>
            </w:pPr>
            <w:r w:rsidRPr="00A52779">
              <w:rPr>
                <w:rFonts w:ascii="Times New Roman" w:hAnsi="Times New Roman"/>
                <w:i/>
                <w:lang w:val="fr-FR"/>
              </w:rPr>
              <w:t xml:space="preserve">Q&amp;A, </w:t>
            </w:r>
            <w:r w:rsidRPr="00A52779">
              <w:rPr>
                <w:rFonts w:ascii="Times New Roman" w:hAnsi="Times New Roman"/>
                <w:i/>
                <w:color w:val="000000" w:themeColor="text1"/>
                <w:shd w:val="clear" w:color="auto" w:fill="FFFFFF"/>
                <w:lang w:val="fr-FR"/>
              </w:rPr>
              <w:t>Discussion.</w:t>
            </w:r>
          </w:p>
        </w:tc>
        <w:tc>
          <w:tcPr>
            <w:tcW w:w="3240" w:type="dxa"/>
          </w:tcPr>
          <w:p w14:paraId="4FD7BEDC" w14:textId="547179C9" w:rsidR="00394D6A" w:rsidRPr="00A52779" w:rsidRDefault="00394D6A" w:rsidP="00A83481">
            <w:pPr>
              <w:spacing w:line="320" w:lineRule="exact"/>
              <w:rPr>
                <w:color w:val="000000"/>
                <w:shd w:val="clear" w:color="auto" w:fill="FFFFFF"/>
              </w:rPr>
            </w:pPr>
            <w:proofErr w:type="spellStart"/>
            <w:r w:rsidRPr="00A52779">
              <w:rPr>
                <w:color w:val="000000"/>
                <w:shd w:val="clear" w:color="auto" w:fill="FFFFFF"/>
              </w:rPr>
              <w:t>Tất</w:t>
            </w:r>
            <w:proofErr w:type="spellEnd"/>
            <w:r w:rsidRPr="00A527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color w:val="000000"/>
                <w:shd w:val="clear" w:color="auto" w:fill="FFFFFF"/>
              </w:rPr>
              <w:t>cả</w:t>
            </w:r>
            <w:proofErr w:type="spellEnd"/>
            <w:r w:rsidRPr="00A527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color w:val="000000"/>
                <w:shd w:val="clear" w:color="auto" w:fill="FFFFFF"/>
              </w:rPr>
              <w:t>hội</w:t>
            </w:r>
            <w:proofErr w:type="spellEnd"/>
            <w:r w:rsidRPr="00A527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52779">
              <w:rPr>
                <w:color w:val="000000"/>
                <w:shd w:val="clear" w:color="auto" w:fill="FFFFFF"/>
              </w:rPr>
              <w:t>thảo</w:t>
            </w:r>
            <w:proofErr w:type="spellEnd"/>
            <w:r w:rsidRPr="00A52779">
              <w:rPr>
                <w:color w:val="000000"/>
                <w:shd w:val="clear" w:color="auto" w:fill="FFFFFF"/>
              </w:rPr>
              <w:t xml:space="preserve">.  </w:t>
            </w:r>
          </w:p>
          <w:p w14:paraId="22C1EC71" w14:textId="646DD6CB" w:rsidR="00394D6A" w:rsidRPr="00A52779" w:rsidRDefault="00394D6A" w:rsidP="00A83481">
            <w:pPr>
              <w:spacing w:line="320" w:lineRule="exact"/>
              <w:jc w:val="both"/>
              <w:rPr>
                <w:i/>
                <w:color w:val="000000"/>
                <w:shd w:val="clear" w:color="auto" w:fill="FFFFFF"/>
              </w:rPr>
            </w:pPr>
            <w:r w:rsidRPr="00A52779">
              <w:rPr>
                <w:i/>
                <w:color w:val="000000"/>
                <w:shd w:val="clear" w:color="auto" w:fill="FFFFFF"/>
              </w:rPr>
              <w:t>All participants</w:t>
            </w:r>
          </w:p>
        </w:tc>
      </w:tr>
    </w:tbl>
    <w:p w14:paraId="2C03BE6B" w14:textId="77777777" w:rsidR="007437EA" w:rsidRDefault="007C4FD2" w:rsidP="00EA4965">
      <w:pPr>
        <w:spacing w:before="120" w:line="380" w:lineRule="exact"/>
        <w:ind w:left="810" w:hanging="810"/>
        <w:rPr>
          <w:noProof/>
        </w:rPr>
      </w:pPr>
      <w:r>
        <w:rPr>
          <w:noProof/>
        </w:rPr>
        <w:t xml:space="preserve"> </w:t>
      </w:r>
      <w:bookmarkStart w:id="3" w:name="_Hlk110089593"/>
    </w:p>
    <w:p w14:paraId="5199691A" w14:textId="77777777" w:rsidR="007437EA" w:rsidRDefault="007437EA" w:rsidP="00EA4965">
      <w:pPr>
        <w:spacing w:before="120" w:line="380" w:lineRule="exact"/>
        <w:ind w:left="810" w:hanging="810"/>
        <w:rPr>
          <w:noProof/>
        </w:rPr>
      </w:pPr>
    </w:p>
    <w:p w14:paraId="15E7688F" w14:textId="77777777" w:rsidR="007437EA" w:rsidRDefault="007437EA" w:rsidP="00EA4965">
      <w:pPr>
        <w:spacing w:before="120" w:line="380" w:lineRule="exact"/>
        <w:ind w:left="810" w:hanging="810"/>
        <w:rPr>
          <w:noProof/>
        </w:rPr>
      </w:pPr>
    </w:p>
    <w:p w14:paraId="2B463C3C" w14:textId="77777777" w:rsidR="007437EA" w:rsidRDefault="007437EA" w:rsidP="00EA4965">
      <w:pPr>
        <w:spacing w:before="120" w:line="380" w:lineRule="exact"/>
        <w:ind w:left="810" w:hanging="810"/>
        <w:rPr>
          <w:noProof/>
        </w:rPr>
      </w:pPr>
    </w:p>
    <w:p w14:paraId="120818A4" w14:textId="16A41BEF" w:rsidR="00EA4965" w:rsidRPr="00EA4965" w:rsidRDefault="007437EA" w:rsidP="00EA4965">
      <w:pPr>
        <w:spacing w:before="120" w:line="380" w:lineRule="exact"/>
        <w:ind w:left="810" w:hanging="810"/>
        <w:rPr>
          <w:b/>
          <w:color w:val="000000"/>
          <w:sz w:val="28"/>
          <w:szCs w:val="32"/>
          <w:lang w:val="pt-B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686CBDF" wp14:editId="5CB22386">
            <wp:simplePos x="0" y="0"/>
            <wp:positionH relativeFrom="column">
              <wp:posOffset>809625</wp:posOffset>
            </wp:positionH>
            <wp:positionV relativeFrom="paragraph">
              <wp:posOffset>316865</wp:posOffset>
            </wp:positionV>
            <wp:extent cx="1218565" cy="1021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A4965">
        <w:rPr>
          <w:b/>
        </w:rPr>
        <w:t>Hỗ</w:t>
      </w:r>
      <w:proofErr w:type="spellEnd"/>
      <w:r w:rsidR="00EA4965">
        <w:rPr>
          <w:b/>
        </w:rPr>
        <w:t xml:space="preserve"> </w:t>
      </w:r>
      <w:proofErr w:type="spellStart"/>
      <w:r w:rsidR="00EA4965">
        <w:rPr>
          <w:b/>
        </w:rPr>
        <w:t>trợ</w:t>
      </w:r>
      <w:proofErr w:type="spellEnd"/>
      <w:r w:rsidR="00EA4965">
        <w:rPr>
          <w:b/>
        </w:rPr>
        <w:t xml:space="preserve">/ </w:t>
      </w:r>
      <w:r w:rsidR="00EA4965" w:rsidRPr="00EA4965">
        <w:rPr>
          <w:b/>
        </w:rPr>
        <w:t xml:space="preserve">Sponsor: </w:t>
      </w:r>
      <w:bookmarkEnd w:id="3"/>
    </w:p>
    <w:p w14:paraId="5F24743A" w14:textId="205FB649" w:rsidR="007F4F66" w:rsidRDefault="006542C1" w:rsidP="00AB79B3">
      <w:pPr>
        <w:spacing w:before="120" w:line="380" w:lineRule="exact"/>
        <w:ind w:left="810" w:firstLine="720"/>
        <w:rPr>
          <w:b/>
          <w:color w:val="000000"/>
          <w:sz w:val="28"/>
          <w:szCs w:val="32"/>
          <w:lang w:val="pt-B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3388351" wp14:editId="1C9292A2">
            <wp:simplePos x="0" y="0"/>
            <wp:positionH relativeFrom="column">
              <wp:posOffset>2124075</wp:posOffset>
            </wp:positionH>
            <wp:positionV relativeFrom="paragraph">
              <wp:posOffset>57150</wp:posOffset>
            </wp:positionV>
            <wp:extent cx="878840" cy="878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16DB8D0" wp14:editId="2CDE4960">
            <wp:simplePos x="0" y="0"/>
            <wp:positionH relativeFrom="column">
              <wp:posOffset>3190875</wp:posOffset>
            </wp:positionH>
            <wp:positionV relativeFrom="paragraph">
              <wp:posOffset>132715</wp:posOffset>
            </wp:positionV>
            <wp:extent cx="874395" cy="68961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A2911DA" wp14:editId="071B3FB6">
            <wp:simplePos x="0" y="0"/>
            <wp:positionH relativeFrom="column">
              <wp:posOffset>4467225</wp:posOffset>
            </wp:positionH>
            <wp:positionV relativeFrom="paragraph">
              <wp:posOffset>238125</wp:posOffset>
            </wp:positionV>
            <wp:extent cx="1122680" cy="47879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3E4FA2F" wp14:editId="6E8EDA9E">
            <wp:simplePos x="0" y="0"/>
            <wp:positionH relativeFrom="column">
              <wp:posOffset>5901690</wp:posOffset>
            </wp:positionH>
            <wp:positionV relativeFrom="paragraph">
              <wp:posOffset>190500</wp:posOffset>
            </wp:positionV>
            <wp:extent cx="707538" cy="631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8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72">
        <w:rPr>
          <w:noProof/>
        </w:rPr>
        <w:drawing>
          <wp:anchor distT="0" distB="0" distL="114300" distR="114300" simplePos="0" relativeHeight="251675648" behindDoc="0" locked="0" layoutInCell="1" allowOverlap="1" wp14:anchorId="6BEE8360" wp14:editId="12E0C5E5">
            <wp:simplePos x="0" y="0"/>
            <wp:positionH relativeFrom="column">
              <wp:posOffset>6915150</wp:posOffset>
            </wp:positionH>
            <wp:positionV relativeFrom="paragraph">
              <wp:posOffset>123825</wp:posOffset>
            </wp:positionV>
            <wp:extent cx="2662555" cy="698974"/>
            <wp:effectExtent l="0" t="0" r="444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490" cy="7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684">
        <w:rPr>
          <w:noProof/>
        </w:rPr>
        <w:t xml:space="preserve"> </w:t>
      </w:r>
    </w:p>
    <w:p w14:paraId="3703CEB4" w14:textId="292CA210" w:rsidR="000C7214" w:rsidRDefault="000C7214" w:rsidP="007C4FD2">
      <w:pPr>
        <w:spacing w:before="120" w:line="380" w:lineRule="exact"/>
        <w:rPr>
          <w:b/>
          <w:color w:val="000000"/>
          <w:sz w:val="28"/>
          <w:szCs w:val="32"/>
          <w:lang w:val="pt-BR"/>
        </w:rPr>
      </w:pPr>
    </w:p>
    <w:p w14:paraId="2BED0394" w14:textId="2667AB1A" w:rsidR="00BA58B6" w:rsidRDefault="00BA58B6" w:rsidP="007C4FD2">
      <w:pPr>
        <w:spacing w:before="120" w:line="380" w:lineRule="exact"/>
        <w:rPr>
          <w:b/>
          <w:color w:val="000000"/>
          <w:sz w:val="28"/>
          <w:szCs w:val="32"/>
          <w:lang w:val="pt-BR"/>
        </w:rPr>
      </w:pPr>
    </w:p>
    <w:p w14:paraId="0BC5C0CC" w14:textId="47F59F19" w:rsidR="00BA58B6" w:rsidRDefault="00BA58B6" w:rsidP="007C4FD2">
      <w:pPr>
        <w:spacing w:before="120" w:line="380" w:lineRule="exact"/>
        <w:rPr>
          <w:b/>
          <w:color w:val="000000"/>
          <w:sz w:val="28"/>
          <w:szCs w:val="32"/>
          <w:lang w:val="pt-BR"/>
        </w:rPr>
      </w:pPr>
    </w:p>
    <w:tbl>
      <w:tblPr>
        <w:tblStyle w:val="TableGrid"/>
        <w:tblpPr w:leftFromText="180" w:rightFromText="180" w:vertAnchor="text" w:horzAnchor="page" w:tblpX="12121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</w:tblGrid>
      <w:tr w:rsidR="00BA58B6" w14:paraId="10920F1A" w14:textId="77777777" w:rsidTr="00BA58B6">
        <w:tc>
          <w:tcPr>
            <w:tcW w:w="3424" w:type="dxa"/>
          </w:tcPr>
          <w:p w14:paraId="4D3D0CB5" w14:textId="2FB3CEB9" w:rsidR="00BA58B6" w:rsidRDefault="00BA58B6" w:rsidP="00BA58B6">
            <w:pPr>
              <w:spacing w:before="240" w:line="300" w:lineRule="exact"/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Đăng ký tham dự/</w:t>
            </w:r>
          </w:p>
          <w:p w14:paraId="3A1D494E" w14:textId="77777777" w:rsidR="00BA58B6" w:rsidRDefault="00BA58B6" w:rsidP="00BA58B6">
            <w:pPr>
              <w:spacing w:line="300" w:lineRule="exact"/>
              <w:jc w:val="center"/>
              <w:rPr>
                <w:b/>
                <w:color w:val="000000"/>
                <w:sz w:val="28"/>
                <w:szCs w:val="32"/>
                <w:lang w:val="pt-BR"/>
              </w:rPr>
            </w:pPr>
            <w:r>
              <w:rPr>
                <w:b/>
                <w:color w:val="000000"/>
                <w:lang w:val="pt-BR"/>
              </w:rPr>
              <w:t>R</w:t>
            </w:r>
            <w:r w:rsidRPr="007C4FD2">
              <w:rPr>
                <w:b/>
                <w:color w:val="000000"/>
                <w:lang w:val="pt-BR"/>
              </w:rPr>
              <w:t>egistration form</w:t>
            </w:r>
          </w:p>
        </w:tc>
      </w:tr>
    </w:tbl>
    <w:p w14:paraId="7C86425E" w14:textId="1204322C" w:rsidR="00140D6F" w:rsidRPr="00592C77" w:rsidRDefault="00832470" w:rsidP="00592C77">
      <w:pPr>
        <w:spacing w:before="120" w:line="380" w:lineRule="exact"/>
        <w:jc w:val="both"/>
        <w:rPr>
          <w:b/>
          <w:color w:val="000000"/>
          <w:sz w:val="28"/>
          <w:szCs w:val="32"/>
          <w:lang w:val="pt-BR"/>
        </w:rPr>
      </w:pPr>
      <w:r>
        <w:rPr>
          <w:b/>
          <w:color w:val="000000"/>
          <w:sz w:val="28"/>
          <w:szCs w:val="32"/>
          <w:lang w:val="pt-BR"/>
        </w:rPr>
        <w:t xml:space="preserve">          </w:t>
      </w:r>
      <w:r w:rsidR="00140D6F" w:rsidRPr="00112786">
        <w:rPr>
          <w:b/>
          <w:color w:val="000000"/>
          <w:sz w:val="28"/>
          <w:szCs w:val="32"/>
          <w:lang w:val="pt-BR"/>
        </w:rPr>
        <w:t>Chi tiết chương trình xin vui lòng liên hệ</w:t>
      </w:r>
      <w:r w:rsidR="002D1DF3">
        <w:rPr>
          <w:b/>
          <w:color w:val="000000"/>
          <w:sz w:val="28"/>
          <w:szCs w:val="32"/>
          <w:lang w:val="pt-BR"/>
        </w:rPr>
        <w:t xml:space="preserve">/ </w:t>
      </w:r>
      <w:r w:rsidR="002D1DF3" w:rsidRPr="00112786">
        <w:rPr>
          <w:b/>
          <w:i/>
          <w:sz w:val="28"/>
          <w:szCs w:val="28"/>
          <w:lang w:val="pt-BR"/>
        </w:rPr>
        <w:t>For registration, please contact</w:t>
      </w:r>
      <w:r w:rsidR="002D1DF3">
        <w:rPr>
          <w:b/>
          <w:i/>
          <w:sz w:val="28"/>
          <w:szCs w:val="28"/>
          <w:lang w:val="pt-BR"/>
        </w:rPr>
        <w:t>:</w:t>
      </w:r>
    </w:p>
    <w:p w14:paraId="69C9E2E1" w14:textId="6BFCF137" w:rsidR="004926E5" w:rsidRPr="004926E5" w:rsidRDefault="004926E5" w:rsidP="004926E5">
      <w:pPr>
        <w:pStyle w:val="ListParagraph"/>
        <w:numPr>
          <w:ilvl w:val="1"/>
          <w:numId w:val="2"/>
        </w:numPr>
        <w:spacing w:after="0" w:line="300" w:lineRule="exact"/>
        <w:ind w:left="994" w:hanging="27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B969ED">
        <w:rPr>
          <w:rFonts w:ascii="Times New Roman" w:hAnsi="Times New Roman"/>
          <w:color w:val="000000"/>
          <w:sz w:val="24"/>
          <w:szCs w:val="24"/>
          <w:lang w:val="pt-BR"/>
        </w:rPr>
        <w:t xml:space="preserve">Mr. Nguyen Ngoc Hoa – Mobile: 0989 618 724; Email: </w:t>
      </w:r>
      <w:hyperlink r:id="rId14" w:history="1">
        <w:r w:rsidRPr="009C5705">
          <w:rPr>
            <w:rFonts w:ascii="Times New Roman" w:hAnsi="Times New Roman"/>
            <w:color w:val="000000"/>
            <w:sz w:val="24"/>
            <w:szCs w:val="24"/>
            <w:lang w:val="pt-BR"/>
          </w:rPr>
          <w:t>ngochoa@vasep.com.vn</w:t>
        </w:r>
      </w:hyperlink>
    </w:p>
    <w:p w14:paraId="79DD46F8" w14:textId="61BEB7ED" w:rsidR="002D1DF3" w:rsidRPr="002D1DF3" w:rsidRDefault="009D2854" w:rsidP="000C7214">
      <w:pPr>
        <w:pStyle w:val="ListParagraph"/>
        <w:numPr>
          <w:ilvl w:val="1"/>
          <w:numId w:val="2"/>
        </w:numPr>
        <w:spacing w:after="0" w:line="300" w:lineRule="exact"/>
        <w:ind w:left="994" w:hanging="27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D9116D1" wp14:editId="70B7C88D">
            <wp:simplePos x="0" y="0"/>
            <wp:positionH relativeFrom="column">
              <wp:posOffset>7457440</wp:posOffset>
            </wp:positionH>
            <wp:positionV relativeFrom="paragraph">
              <wp:posOffset>127635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95" w:rsidRPr="00B969ED">
        <w:rPr>
          <w:rFonts w:ascii="Times New Roman" w:hAnsi="Times New Roman"/>
          <w:color w:val="000000"/>
          <w:sz w:val="24"/>
          <w:szCs w:val="24"/>
          <w:lang w:val="pt-BR"/>
        </w:rPr>
        <w:t xml:space="preserve">Ms Nguyen Thu Hien – </w:t>
      </w:r>
      <w:r w:rsidR="00047F95" w:rsidRPr="00B969ED">
        <w:rPr>
          <w:rFonts w:ascii="Times New Roman" w:hAnsi="Times New Roman"/>
          <w:color w:val="000000"/>
          <w:sz w:val="24"/>
          <w:szCs w:val="24"/>
          <w:lang w:val="vi-VN"/>
        </w:rPr>
        <w:t xml:space="preserve">Mobile: </w:t>
      </w:r>
      <w:bookmarkStart w:id="4" w:name="_Hlk108691970"/>
      <w:r w:rsidR="00B969ED" w:rsidRPr="00B969ED">
        <w:rPr>
          <w:rFonts w:ascii="Times New Roman" w:hAnsi="Times New Roman"/>
          <w:color w:val="000000"/>
          <w:sz w:val="24"/>
          <w:szCs w:val="24"/>
          <w:lang w:val="vi-VN"/>
        </w:rPr>
        <w:t>033.938.6536</w:t>
      </w:r>
      <w:bookmarkEnd w:id="4"/>
      <w:r w:rsidR="00047F95" w:rsidRPr="00B969ED">
        <w:rPr>
          <w:rFonts w:ascii="Times New Roman" w:hAnsi="Times New Roman"/>
          <w:color w:val="000000"/>
          <w:sz w:val="24"/>
          <w:szCs w:val="24"/>
          <w:lang w:val="vi-VN"/>
        </w:rPr>
        <w:t>;</w:t>
      </w:r>
      <w:r w:rsidR="00047F95" w:rsidRPr="00B969ED">
        <w:rPr>
          <w:rFonts w:ascii="Times New Roman" w:hAnsi="Times New Roman"/>
          <w:color w:val="000000"/>
          <w:sz w:val="24"/>
          <w:szCs w:val="24"/>
          <w:lang w:val="pt-BR"/>
        </w:rPr>
        <w:t xml:space="preserve"> Email: </w:t>
      </w:r>
      <w:hyperlink r:id="rId16" w:history="1">
        <w:r w:rsidR="002D1DF3" w:rsidRPr="0068007A">
          <w:rPr>
            <w:rStyle w:val="Hyperlink"/>
            <w:rFonts w:ascii="Times New Roman" w:hAnsi="Times New Roman"/>
            <w:sz w:val="24"/>
            <w:szCs w:val="24"/>
            <w:lang w:val="pt-BR"/>
          </w:rPr>
          <w:t>thuhien@vasep.com.vn</w:t>
        </w:r>
      </w:hyperlink>
    </w:p>
    <w:p w14:paraId="3DA06DAC" w14:textId="19F84E66" w:rsidR="00AB79B3" w:rsidRPr="00AB79B3" w:rsidRDefault="00140D6F" w:rsidP="000C7214">
      <w:pPr>
        <w:spacing w:line="380" w:lineRule="exact"/>
        <w:ind w:left="724"/>
        <w:jc w:val="both"/>
        <w:rPr>
          <w:b/>
          <w:color w:val="0000FF"/>
          <w:sz w:val="26"/>
          <w:szCs w:val="26"/>
          <w:u w:val="single"/>
          <w:lang w:val="pt-BR"/>
        </w:rPr>
      </w:pPr>
      <w:r w:rsidRPr="00246048">
        <w:rPr>
          <w:color w:val="000000"/>
          <w:sz w:val="26"/>
          <w:szCs w:val="26"/>
          <w:lang w:val="pt-BR"/>
        </w:rPr>
        <w:t>Hoặc xem tại</w:t>
      </w:r>
      <w:r w:rsidR="002D1DF3">
        <w:rPr>
          <w:color w:val="000000"/>
          <w:sz w:val="26"/>
          <w:szCs w:val="26"/>
          <w:lang w:val="pt-BR"/>
        </w:rPr>
        <w:t xml:space="preserve">/ </w:t>
      </w:r>
      <w:r w:rsidR="002D1DF3" w:rsidRPr="002D1DF3">
        <w:rPr>
          <w:i/>
          <w:iCs/>
          <w:sz w:val="26"/>
          <w:szCs w:val="26"/>
          <w:lang w:val="pt-BR"/>
        </w:rPr>
        <w:t>Or visit us at</w:t>
      </w:r>
      <w:r w:rsidRPr="002D1DF3">
        <w:rPr>
          <w:i/>
          <w:iCs/>
          <w:color w:val="000000"/>
          <w:sz w:val="26"/>
          <w:szCs w:val="26"/>
          <w:lang w:val="pt-BR"/>
        </w:rPr>
        <w:t>:</w:t>
      </w:r>
      <w:r w:rsidRPr="00246048">
        <w:rPr>
          <w:color w:val="000000"/>
          <w:sz w:val="26"/>
          <w:szCs w:val="26"/>
          <w:lang w:val="pt-BR"/>
        </w:rPr>
        <w:t xml:space="preserve"> </w:t>
      </w:r>
      <w:hyperlink r:id="rId17" w:history="1">
        <w:r w:rsidRPr="00AD060A">
          <w:rPr>
            <w:rStyle w:val="Hyperlink"/>
            <w:b/>
            <w:sz w:val="26"/>
            <w:szCs w:val="26"/>
            <w:lang w:val="pt-BR"/>
          </w:rPr>
          <w:t>www.vietfish.com.vn</w:t>
        </w:r>
      </w:hyperlink>
      <w:r>
        <w:rPr>
          <w:b/>
          <w:color w:val="000000"/>
          <w:sz w:val="26"/>
          <w:szCs w:val="26"/>
          <w:lang w:val="pt-BR"/>
        </w:rPr>
        <w:t xml:space="preserve"> và </w:t>
      </w:r>
      <w:hyperlink r:id="rId18" w:history="1">
        <w:r w:rsidRPr="00AB6100">
          <w:rPr>
            <w:rStyle w:val="Hyperlink"/>
            <w:b/>
            <w:sz w:val="26"/>
            <w:szCs w:val="26"/>
            <w:lang w:val="pt-BR"/>
          </w:rPr>
          <w:t>www.vasep.com.vn</w:t>
        </w:r>
      </w:hyperlink>
    </w:p>
    <w:p w14:paraId="361DE277" w14:textId="7E9435A0" w:rsidR="0055264D" w:rsidRPr="00E67969" w:rsidRDefault="00140D6F" w:rsidP="00E67969">
      <w:pPr>
        <w:spacing w:before="120" w:line="380" w:lineRule="exact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---------------------- oOo -----------------------</w:t>
      </w:r>
    </w:p>
    <w:sectPr w:rsidR="0055264D" w:rsidRPr="00E67969" w:rsidSect="00592BCB">
      <w:footerReference w:type="default" r:id="rId19"/>
      <w:pgSz w:w="16839" w:h="11907" w:orient="landscape" w:code="9"/>
      <w:pgMar w:top="180" w:right="90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01EA" w14:textId="77777777" w:rsidR="00D87CE9" w:rsidRDefault="00D87CE9">
      <w:r>
        <w:separator/>
      </w:r>
    </w:p>
  </w:endnote>
  <w:endnote w:type="continuationSeparator" w:id="0">
    <w:p w14:paraId="01E6E477" w14:textId="77777777" w:rsidR="00D87CE9" w:rsidRDefault="00D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20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D8598" w14:textId="3941B4D4" w:rsidR="00A33993" w:rsidRDefault="00167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FAF6B5" w14:textId="77777777" w:rsidR="00A3399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7636" w14:textId="77777777" w:rsidR="00D87CE9" w:rsidRDefault="00D87CE9">
      <w:r>
        <w:separator/>
      </w:r>
    </w:p>
  </w:footnote>
  <w:footnote w:type="continuationSeparator" w:id="0">
    <w:p w14:paraId="5CE20250" w14:textId="77777777" w:rsidR="00D87CE9" w:rsidRDefault="00D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1A8"/>
    <w:multiLevelType w:val="hybridMultilevel"/>
    <w:tmpl w:val="B508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52B6"/>
    <w:multiLevelType w:val="hybridMultilevel"/>
    <w:tmpl w:val="C60E8B62"/>
    <w:lvl w:ilvl="0" w:tplc="8FC897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2C5C"/>
    <w:multiLevelType w:val="multilevel"/>
    <w:tmpl w:val="C51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BBC"/>
    <w:multiLevelType w:val="hybridMultilevel"/>
    <w:tmpl w:val="23BAD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442"/>
    <w:multiLevelType w:val="hybridMultilevel"/>
    <w:tmpl w:val="4F282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01D4"/>
    <w:multiLevelType w:val="multilevel"/>
    <w:tmpl w:val="C51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1294F"/>
    <w:multiLevelType w:val="hybridMultilevel"/>
    <w:tmpl w:val="E1FC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3A2"/>
    <w:multiLevelType w:val="hybridMultilevel"/>
    <w:tmpl w:val="3AA654A4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809DA"/>
    <w:multiLevelType w:val="hybridMultilevel"/>
    <w:tmpl w:val="CDFA88C0"/>
    <w:lvl w:ilvl="0" w:tplc="A584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21C83"/>
    <w:multiLevelType w:val="hybridMultilevel"/>
    <w:tmpl w:val="1CF4FF36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3877"/>
    <w:multiLevelType w:val="hybridMultilevel"/>
    <w:tmpl w:val="CA22E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D3AB6"/>
    <w:multiLevelType w:val="hybridMultilevel"/>
    <w:tmpl w:val="E3F01CCE"/>
    <w:lvl w:ilvl="0" w:tplc="7CCCFF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1B18"/>
    <w:multiLevelType w:val="hybridMultilevel"/>
    <w:tmpl w:val="4A8C4108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76A2A"/>
    <w:multiLevelType w:val="hybridMultilevel"/>
    <w:tmpl w:val="499429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34D2"/>
    <w:multiLevelType w:val="hybridMultilevel"/>
    <w:tmpl w:val="C4D4A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64319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E6200">
      <w:start w:val="1"/>
      <w:numFmt w:val="decimal"/>
      <w:lvlText w:val="%3."/>
      <w:lvlJc w:val="left"/>
      <w:pPr>
        <w:ind w:left="5709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09DC"/>
    <w:multiLevelType w:val="hybridMultilevel"/>
    <w:tmpl w:val="C60E8B62"/>
    <w:lvl w:ilvl="0" w:tplc="8FC897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AEA"/>
    <w:multiLevelType w:val="multilevel"/>
    <w:tmpl w:val="40D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804818">
    <w:abstractNumId w:val="14"/>
  </w:num>
  <w:num w:numId="2" w16cid:durableId="833106361">
    <w:abstractNumId w:val="16"/>
  </w:num>
  <w:num w:numId="3" w16cid:durableId="804811780">
    <w:abstractNumId w:val="0"/>
  </w:num>
  <w:num w:numId="4" w16cid:durableId="1876431849">
    <w:abstractNumId w:val="12"/>
  </w:num>
  <w:num w:numId="5" w16cid:durableId="1179464068">
    <w:abstractNumId w:val="9"/>
  </w:num>
  <w:num w:numId="6" w16cid:durableId="273752776">
    <w:abstractNumId w:val="7"/>
  </w:num>
  <w:num w:numId="7" w16cid:durableId="2090151726">
    <w:abstractNumId w:val="8"/>
  </w:num>
  <w:num w:numId="8" w16cid:durableId="1798647634">
    <w:abstractNumId w:val="6"/>
  </w:num>
  <w:num w:numId="9" w16cid:durableId="433550035">
    <w:abstractNumId w:val="15"/>
  </w:num>
  <w:num w:numId="10" w16cid:durableId="1477381052">
    <w:abstractNumId w:val="1"/>
  </w:num>
  <w:num w:numId="11" w16cid:durableId="854150046">
    <w:abstractNumId w:val="5"/>
  </w:num>
  <w:num w:numId="12" w16cid:durableId="1255432994">
    <w:abstractNumId w:val="2"/>
  </w:num>
  <w:num w:numId="13" w16cid:durableId="1195584322">
    <w:abstractNumId w:val="4"/>
  </w:num>
  <w:num w:numId="14" w16cid:durableId="546843735">
    <w:abstractNumId w:val="3"/>
  </w:num>
  <w:num w:numId="15" w16cid:durableId="974719443">
    <w:abstractNumId w:val="13"/>
  </w:num>
  <w:num w:numId="16" w16cid:durableId="1849707055">
    <w:abstractNumId w:val="11"/>
  </w:num>
  <w:num w:numId="17" w16cid:durableId="453981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6F"/>
    <w:rsid w:val="00001B5C"/>
    <w:rsid w:val="00015DEB"/>
    <w:rsid w:val="00017097"/>
    <w:rsid w:val="00023DE7"/>
    <w:rsid w:val="00031366"/>
    <w:rsid w:val="00047F95"/>
    <w:rsid w:val="00064AFF"/>
    <w:rsid w:val="0006570B"/>
    <w:rsid w:val="000728FB"/>
    <w:rsid w:val="000731CC"/>
    <w:rsid w:val="00082FFB"/>
    <w:rsid w:val="00090E07"/>
    <w:rsid w:val="000B1BD5"/>
    <w:rsid w:val="000B2856"/>
    <w:rsid w:val="000C6B0D"/>
    <w:rsid w:val="000C7214"/>
    <w:rsid w:val="000D3005"/>
    <w:rsid w:val="000E5947"/>
    <w:rsid w:val="00137245"/>
    <w:rsid w:val="00140D6F"/>
    <w:rsid w:val="00146BBA"/>
    <w:rsid w:val="00162A41"/>
    <w:rsid w:val="00163E88"/>
    <w:rsid w:val="00167908"/>
    <w:rsid w:val="00192940"/>
    <w:rsid w:val="00194677"/>
    <w:rsid w:val="001A5681"/>
    <w:rsid w:val="001B0452"/>
    <w:rsid w:val="001D6AE6"/>
    <w:rsid w:val="001D7F25"/>
    <w:rsid w:val="00212E08"/>
    <w:rsid w:val="00266E41"/>
    <w:rsid w:val="00272303"/>
    <w:rsid w:val="00275600"/>
    <w:rsid w:val="00290075"/>
    <w:rsid w:val="00291805"/>
    <w:rsid w:val="00295303"/>
    <w:rsid w:val="002A209D"/>
    <w:rsid w:val="002A5581"/>
    <w:rsid w:val="002C2CF2"/>
    <w:rsid w:val="002D1DF3"/>
    <w:rsid w:val="002E0D37"/>
    <w:rsid w:val="003017AA"/>
    <w:rsid w:val="003068EA"/>
    <w:rsid w:val="003128F2"/>
    <w:rsid w:val="00324E14"/>
    <w:rsid w:val="00332E69"/>
    <w:rsid w:val="00364661"/>
    <w:rsid w:val="00373903"/>
    <w:rsid w:val="00394D6A"/>
    <w:rsid w:val="00396D23"/>
    <w:rsid w:val="003A6B30"/>
    <w:rsid w:val="003B2684"/>
    <w:rsid w:val="003C1C29"/>
    <w:rsid w:val="003C3073"/>
    <w:rsid w:val="003C6177"/>
    <w:rsid w:val="003D36AF"/>
    <w:rsid w:val="003F3272"/>
    <w:rsid w:val="00416316"/>
    <w:rsid w:val="00422A52"/>
    <w:rsid w:val="0048618F"/>
    <w:rsid w:val="004926E5"/>
    <w:rsid w:val="004A1632"/>
    <w:rsid w:val="004A507F"/>
    <w:rsid w:val="004D20F4"/>
    <w:rsid w:val="004D320E"/>
    <w:rsid w:val="005017E8"/>
    <w:rsid w:val="005144EE"/>
    <w:rsid w:val="00524FC8"/>
    <w:rsid w:val="0055264D"/>
    <w:rsid w:val="00553A04"/>
    <w:rsid w:val="00566026"/>
    <w:rsid w:val="00574AA8"/>
    <w:rsid w:val="00591E68"/>
    <w:rsid w:val="00592C77"/>
    <w:rsid w:val="00595CF2"/>
    <w:rsid w:val="005A37D2"/>
    <w:rsid w:val="005F1B6C"/>
    <w:rsid w:val="005F2713"/>
    <w:rsid w:val="00613504"/>
    <w:rsid w:val="00616959"/>
    <w:rsid w:val="006337C6"/>
    <w:rsid w:val="0063490F"/>
    <w:rsid w:val="006542C1"/>
    <w:rsid w:val="00676B46"/>
    <w:rsid w:val="00682053"/>
    <w:rsid w:val="00690A9D"/>
    <w:rsid w:val="006F0DDB"/>
    <w:rsid w:val="00706717"/>
    <w:rsid w:val="007274EC"/>
    <w:rsid w:val="007437EA"/>
    <w:rsid w:val="007A193B"/>
    <w:rsid w:val="007B4B87"/>
    <w:rsid w:val="007C4FD2"/>
    <w:rsid w:val="007C577E"/>
    <w:rsid w:val="007C62EF"/>
    <w:rsid w:val="007C7191"/>
    <w:rsid w:val="007F4F66"/>
    <w:rsid w:val="00832470"/>
    <w:rsid w:val="00833F28"/>
    <w:rsid w:val="00840788"/>
    <w:rsid w:val="00846D42"/>
    <w:rsid w:val="00850C39"/>
    <w:rsid w:val="00856135"/>
    <w:rsid w:val="00862E6B"/>
    <w:rsid w:val="00887483"/>
    <w:rsid w:val="008A316A"/>
    <w:rsid w:val="008C06CF"/>
    <w:rsid w:val="008C0BA6"/>
    <w:rsid w:val="008E61B8"/>
    <w:rsid w:val="00920BAE"/>
    <w:rsid w:val="00930435"/>
    <w:rsid w:val="00937552"/>
    <w:rsid w:val="00953F0C"/>
    <w:rsid w:val="00956C4F"/>
    <w:rsid w:val="009705F3"/>
    <w:rsid w:val="00993F9F"/>
    <w:rsid w:val="009A10E8"/>
    <w:rsid w:val="009B6568"/>
    <w:rsid w:val="009C237C"/>
    <w:rsid w:val="009C5705"/>
    <w:rsid w:val="009C6D34"/>
    <w:rsid w:val="009D2854"/>
    <w:rsid w:val="00A053FF"/>
    <w:rsid w:val="00A15AE1"/>
    <w:rsid w:val="00A33D2A"/>
    <w:rsid w:val="00A52779"/>
    <w:rsid w:val="00A71711"/>
    <w:rsid w:val="00A83481"/>
    <w:rsid w:val="00AA6A58"/>
    <w:rsid w:val="00AB72FC"/>
    <w:rsid w:val="00AB79B3"/>
    <w:rsid w:val="00AC682A"/>
    <w:rsid w:val="00AF19A4"/>
    <w:rsid w:val="00AF3D17"/>
    <w:rsid w:val="00B05CD6"/>
    <w:rsid w:val="00B20CAB"/>
    <w:rsid w:val="00B23EB6"/>
    <w:rsid w:val="00B34CE4"/>
    <w:rsid w:val="00B4454A"/>
    <w:rsid w:val="00B74DD3"/>
    <w:rsid w:val="00B76672"/>
    <w:rsid w:val="00B86422"/>
    <w:rsid w:val="00B969ED"/>
    <w:rsid w:val="00BA58B6"/>
    <w:rsid w:val="00BB2ED6"/>
    <w:rsid w:val="00BD76A5"/>
    <w:rsid w:val="00BE6E54"/>
    <w:rsid w:val="00C323DB"/>
    <w:rsid w:val="00C70A1D"/>
    <w:rsid w:val="00C72F5A"/>
    <w:rsid w:val="00C96A37"/>
    <w:rsid w:val="00CA0D0C"/>
    <w:rsid w:val="00CA2B71"/>
    <w:rsid w:val="00CD4126"/>
    <w:rsid w:val="00CD51C2"/>
    <w:rsid w:val="00CE5675"/>
    <w:rsid w:val="00D01ACF"/>
    <w:rsid w:val="00D337AD"/>
    <w:rsid w:val="00D87CE9"/>
    <w:rsid w:val="00DA0105"/>
    <w:rsid w:val="00DB5E26"/>
    <w:rsid w:val="00DE504B"/>
    <w:rsid w:val="00DF3E07"/>
    <w:rsid w:val="00DF7CFC"/>
    <w:rsid w:val="00E0062E"/>
    <w:rsid w:val="00E25185"/>
    <w:rsid w:val="00E33B9E"/>
    <w:rsid w:val="00E61FDB"/>
    <w:rsid w:val="00E67969"/>
    <w:rsid w:val="00E85D67"/>
    <w:rsid w:val="00E92C30"/>
    <w:rsid w:val="00E95DD2"/>
    <w:rsid w:val="00EA4965"/>
    <w:rsid w:val="00EB22D6"/>
    <w:rsid w:val="00EB2D19"/>
    <w:rsid w:val="00EF6DD6"/>
    <w:rsid w:val="00F00C41"/>
    <w:rsid w:val="00F11910"/>
    <w:rsid w:val="00F15492"/>
    <w:rsid w:val="00F240D0"/>
    <w:rsid w:val="00F4727B"/>
    <w:rsid w:val="00F626DF"/>
    <w:rsid w:val="00F62AE4"/>
    <w:rsid w:val="00F76734"/>
    <w:rsid w:val="00F923A5"/>
    <w:rsid w:val="00F956E8"/>
    <w:rsid w:val="00FA14BD"/>
    <w:rsid w:val="00FA6609"/>
    <w:rsid w:val="00FB4153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C1ED3"/>
  <w15:chartTrackingRefBased/>
  <w15:docId w15:val="{4BF5BD00-18AD-4895-9499-8386AFB0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C6B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D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140D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0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6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0D6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0D6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6B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0C6B0D"/>
  </w:style>
  <w:style w:type="character" w:customStyle="1" w:styleId="material-icons-extended">
    <w:name w:val="material-icons-extended"/>
    <w:basedOn w:val="DefaultParagraphFont"/>
    <w:rsid w:val="000C6B0D"/>
  </w:style>
  <w:style w:type="character" w:customStyle="1" w:styleId="q4iawc">
    <w:name w:val="q4iawc"/>
    <w:basedOn w:val="DefaultParagraphFont"/>
    <w:rsid w:val="000C6B0D"/>
  </w:style>
  <w:style w:type="character" w:styleId="CommentReference">
    <w:name w:val="annotation reference"/>
    <w:basedOn w:val="DefaultParagraphFont"/>
    <w:uiPriority w:val="99"/>
    <w:semiHidden/>
    <w:unhideWhenUsed/>
    <w:rsid w:val="000E5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9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4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1DF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99"/>
    <w:qFormat/>
    <w:rsid w:val="00CE5675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39"/>
    <w:rsid w:val="007C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9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vasep.com.v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vietfish.com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thuhien@vasep.com.v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gochoa@vasep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</cp:lastModifiedBy>
  <cp:revision>18</cp:revision>
  <cp:lastPrinted>2022-07-29T07:43:00Z</cp:lastPrinted>
  <dcterms:created xsi:type="dcterms:W3CDTF">2022-07-29T08:12:00Z</dcterms:created>
  <dcterms:modified xsi:type="dcterms:W3CDTF">2022-08-01T08:01:00Z</dcterms:modified>
</cp:coreProperties>
</file>